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64" w:rsidRDefault="00FD5364" w:rsidP="00FD5364">
      <w:pPr>
        <w:pStyle w:val="pcenter"/>
        <w:rPr>
          <w:rFonts w:ascii="Arial" w:hAnsi="Arial" w:cs="Arial"/>
        </w:rPr>
      </w:pPr>
      <w:bookmarkStart w:id="0" w:name="100001"/>
      <w:bookmarkEnd w:id="0"/>
      <w:r>
        <w:rPr>
          <w:rFonts w:ascii="Arial" w:hAnsi="Arial" w:cs="Arial"/>
        </w:rPr>
        <w:t>МИНИСТЕРСТВО ПРОСВЕЩЕНИЯ РОССИЙСКОЙ ФЕДЕРАЦИИ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" w:name="100002"/>
      <w:bookmarkEnd w:id="1"/>
      <w:r>
        <w:rPr>
          <w:rFonts w:ascii="Arial" w:hAnsi="Arial" w:cs="Arial"/>
        </w:rPr>
        <w:t>МЕТОДИЧЕСКИЕ РЕКОМЕНДАЦИИ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ПО СОЗДАНИЮ ШКОЛЬНЫХ СПОРТИВНЫХ КЛУБОВ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ОБЩЕОБРАЗОВАТЕЛЬНЫХ ОРГАНИЗАЦИЙ &lt;1&gt;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" w:name="100003"/>
      <w:bookmarkEnd w:id="3"/>
      <w:r>
        <w:rPr>
          <w:rFonts w:ascii="Arial" w:hAnsi="Arial" w:cs="Arial"/>
        </w:rPr>
        <w:t>--------------------------------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" w:name="100004"/>
      <w:bookmarkEnd w:id="4"/>
      <w:r>
        <w:rPr>
          <w:rFonts w:ascii="Arial" w:hAnsi="Arial" w:cs="Arial"/>
        </w:rPr>
        <w:t xml:space="preserve">&lt;1&gt; Утверждены директором ФГБУ "Федеральный центр организационно-методического обеспечения физического воспитания" 23.09.2021. Направлены руководителям органов исполнительной власти субъектов Российской Федерации, осуществляющих государственное управление в сфере образования, письмом </w:t>
      </w:r>
      <w:proofErr w:type="spellStart"/>
      <w:r>
        <w:rPr>
          <w:rFonts w:ascii="Arial" w:hAnsi="Arial" w:cs="Arial"/>
        </w:rPr>
        <w:t>Минпросвещения</w:t>
      </w:r>
      <w:proofErr w:type="spellEnd"/>
      <w:r>
        <w:rPr>
          <w:rFonts w:ascii="Arial" w:hAnsi="Arial" w:cs="Arial"/>
        </w:rPr>
        <w:t xml:space="preserve"> России от 28.09.2021 N 06-1400. - Ред.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5" w:name="100005"/>
      <w:bookmarkEnd w:id="5"/>
      <w:r>
        <w:rPr>
          <w:rFonts w:ascii="Arial" w:hAnsi="Arial" w:cs="Arial"/>
        </w:rPr>
        <w:t>1. Нормативные правовые основы деятельности школьных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спортивных клубов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" w:name="100006"/>
      <w:bookmarkEnd w:id="6"/>
      <w:r>
        <w:rPr>
          <w:rFonts w:ascii="Arial" w:hAnsi="Arial" w:cs="Arial"/>
        </w:rPr>
        <w:t>В настоящее время создана нормативная правовая база для общеобразовательных организаций в создании и обеспечении деятельности школьных спортивных клубов.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" w:name="100007"/>
      <w:bookmarkEnd w:id="7"/>
      <w:r>
        <w:rPr>
          <w:rFonts w:ascii="Arial" w:hAnsi="Arial" w:cs="Arial"/>
        </w:rPr>
        <w:t>Так, в Федеральном законе от 04.12.2007 N 329-ФЗ "О физической культуре и спорте в Российской Федерации" (</w:t>
      </w:r>
      <w:hyperlink r:id="rId4" w:anchor="000259" w:history="1">
        <w:r>
          <w:rPr>
            <w:rStyle w:val="a3"/>
            <w:rFonts w:ascii="Arial" w:hAnsi="Arial" w:cs="Arial"/>
          </w:rPr>
          <w:t>статья 28</w:t>
        </w:r>
      </w:hyperlink>
      <w:r>
        <w:rPr>
          <w:rFonts w:ascii="Arial" w:hAnsi="Arial" w:cs="Arial"/>
        </w:rPr>
        <w:t xml:space="preserve"> "Физическая культура и спорт в системе образования") указано, что в целях вовлечения обучающихся в занятия физической культурой и спортом образовательными организациями могут создаваться школьные спортивные клубы.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" w:name="100008"/>
      <w:bookmarkEnd w:id="8"/>
      <w:r>
        <w:rPr>
          <w:rFonts w:ascii="Arial" w:hAnsi="Arial" w:cs="Arial"/>
        </w:rPr>
        <w:t>В Федеральном законе от 29.12.2012 N 273-ФЗ "Об образовании в Российской Федерации" (</w:t>
      </w:r>
      <w:hyperlink r:id="rId5" w:anchor="100367" w:history="1">
        <w:r>
          <w:rPr>
            <w:rStyle w:val="a3"/>
            <w:rFonts w:ascii="Arial" w:hAnsi="Arial" w:cs="Arial"/>
          </w:rPr>
          <w:t>статья 27</w:t>
        </w:r>
      </w:hyperlink>
      <w:r>
        <w:rPr>
          <w:rFonts w:ascii="Arial" w:hAnsi="Arial" w:cs="Arial"/>
        </w:rPr>
        <w:t xml:space="preserve"> "Структура образовательной организации") определено, что образовательная организация может иметь в своей структуре школьные спортивные клубы.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" w:name="100009"/>
      <w:bookmarkEnd w:id="9"/>
      <w:r>
        <w:rPr>
          <w:rFonts w:ascii="Arial" w:hAnsi="Arial" w:cs="Arial"/>
        </w:rPr>
        <w:t xml:space="preserve">Формирование системы школьных спортивных клубов является неотъемлемой частью реализации федерального </w:t>
      </w:r>
      <w:hyperlink r:id="rId6" w:anchor="100315" w:history="1">
        <w:r>
          <w:rPr>
            <w:rStyle w:val="a3"/>
            <w:rFonts w:ascii="Arial" w:hAnsi="Arial" w:cs="Arial"/>
          </w:rPr>
          <w:t>проекта</w:t>
        </w:r>
      </w:hyperlink>
      <w:r>
        <w:rPr>
          <w:rFonts w:ascii="Arial" w:hAnsi="Arial" w:cs="Arial"/>
        </w:rPr>
        <w:t xml:space="preserve"> "Успех каждого ребенка" национального проекта "Образование"; </w:t>
      </w:r>
      <w:hyperlink r:id="rId7" w:anchor="100347" w:history="1">
        <w:r>
          <w:rPr>
            <w:rStyle w:val="a3"/>
            <w:rFonts w:ascii="Arial" w:hAnsi="Arial" w:cs="Arial"/>
          </w:rPr>
          <w:t>плана</w:t>
        </w:r>
      </w:hyperlink>
      <w:r>
        <w:rPr>
          <w:rFonts w:ascii="Arial" w:hAnsi="Arial" w:cs="Arial"/>
        </w:rPr>
        <w:t xml:space="preserve"> основных мероприятий, проводимых в рамках Десятилетия детства на период до 2027 года (распоряжение Правительства Российской Федерации от 23 января 2021 года N 122-р); </w:t>
      </w:r>
      <w:hyperlink r:id="rId8" w:anchor="100208" w:history="1">
        <w:r>
          <w:rPr>
            <w:rStyle w:val="a3"/>
            <w:rFonts w:ascii="Arial" w:hAnsi="Arial" w:cs="Arial"/>
          </w:rPr>
          <w:t>Стратегии</w:t>
        </w:r>
      </w:hyperlink>
      <w:r>
        <w:rPr>
          <w:rFonts w:ascii="Arial" w:hAnsi="Arial" w:cs="Arial"/>
        </w:rPr>
        <w:t xml:space="preserve"> развития физической культуры и спорта в Российской Федерации на период до 2030 года (распоряжение Правительства Российской Федерации от 24 ноября 2020 года N 3081-р); </w:t>
      </w:r>
      <w:hyperlink r:id="rId9" w:anchor="100017" w:history="1">
        <w:r>
          <w:rPr>
            <w:rStyle w:val="a3"/>
            <w:rFonts w:ascii="Arial" w:hAnsi="Arial" w:cs="Arial"/>
          </w:rPr>
          <w:t>Стратегии</w:t>
        </w:r>
      </w:hyperlink>
      <w:r>
        <w:rPr>
          <w:rFonts w:ascii="Arial" w:hAnsi="Arial" w:cs="Arial"/>
        </w:rPr>
        <w:t xml:space="preserve"> воспитания в Российской Федерации на период до 2025 года (распоряжение Правительства Российской Федерации от 29 мая 2015 г. N 996-р); Межотраслевой </w:t>
      </w:r>
      <w:hyperlink r:id="rId10" w:anchor="100031" w:history="1">
        <w:r>
          <w:rPr>
            <w:rStyle w:val="a3"/>
            <w:rFonts w:ascii="Arial" w:hAnsi="Arial" w:cs="Arial"/>
          </w:rPr>
          <w:t>программы</w:t>
        </w:r>
      </w:hyperlink>
      <w:r>
        <w:rPr>
          <w:rFonts w:ascii="Arial" w:hAnsi="Arial" w:cs="Arial"/>
        </w:rPr>
        <w:t xml:space="preserve"> развития школьного спорта до 2024 года (совместный приказ Министерства спорта Российской Федерации и Министерства просвещения Российской Федерации от 17 февраля 2021 года N 86/59), </w:t>
      </w:r>
      <w:hyperlink r:id="rId11" w:anchor="100013" w:history="1">
        <w:r>
          <w:rPr>
            <w:rStyle w:val="a3"/>
            <w:rFonts w:ascii="Arial" w:hAnsi="Arial" w:cs="Arial"/>
          </w:rPr>
          <w:t>приказа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Минпросвещения</w:t>
      </w:r>
      <w:proofErr w:type="spellEnd"/>
      <w:r>
        <w:rPr>
          <w:rFonts w:ascii="Arial" w:hAnsi="Arial" w:cs="Arial"/>
        </w:rPr>
        <w:t xml:space="preserve"> России от 23 марта 2020 года N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" w:name="100010"/>
      <w:bookmarkEnd w:id="10"/>
      <w:r>
        <w:rPr>
          <w:rFonts w:ascii="Arial" w:hAnsi="Arial" w:cs="Arial"/>
        </w:rPr>
        <w:lastRenderedPageBreak/>
        <w:t xml:space="preserve">В соответствии с </w:t>
      </w:r>
      <w:hyperlink r:id="rId12" w:anchor="100013" w:history="1">
        <w:r>
          <w:rPr>
            <w:rStyle w:val="a3"/>
            <w:rFonts w:ascii="Arial" w:hAnsi="Arial" w:cs="Arial"/>
          </w:rPr>
          <w:t>перечнем</w:t>
        </w:r>
      </w:hyperlink>
      <w:r>
        <w:rPr>
          <w:rFonts w:ascii="Arial" w:hAnsi="Arial" w:cs="Arial"/>
        </w:rPr>
        <w:t xml:space="preserve">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г. N Пр-2397 к 2024 году должно быть завершено создание школьных спортивных клубов в общеобразовательных организациях.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" w:name="100011"/>
      <w:bookmarkEnd w:id="11"/>
      <w:r>
        <w:rPr>
          <w:rFonts w:ascii="Arial" w:hAnsi="Arial" w:cs="Arial"/>
        </w:rPr>
        <w:t>Деятельность школьных спортивных клубов (далее - ШСК) имеет важное общественно-социальное значение для формирования устойчивой мотивационной здоровой позиции обучающихся в отношении физической культуры и спорта, предотвращения возможности вовлечения их в антисоциальную деятельность.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" w:name="100012"/>
      <w:bookmarkEnd w:id="12"/>
      <w:r>
        <w:rPr>
          <w:rFonts w:ascii="Arial" w:hAnsi="Arial" w:cs="Arial"/>
        </w:rPr>
        <w:t>Настоящие Методические рекомендации предназначены для органов исполнительной власти субъектов Российской, осуществляющих государственное управление в сфере образования, административных работников общеобразовательных организаций, педагогического и родительского сообществ с целью формирования и повышения их компетентности в вопросах создания и деятельности ШСК.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3" w:name="100013"/>
      <w:bookmarkEnd w:id="13"/>
      <w:r>
        <w:rPr>
          <w:rFonts w:ascii="Arial" w:hAnsi="Arial" w:cs="Arial"/>
        </w:rPr>
        <w:t>2. Алгоритм создания школьного спортивного клуба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4" w:name="100014"/>
      <w:bookmarkEnd w:id="14"/>
      <w:r>
        <w:rPr>
          <w:rFonts w:ascii="Arial" w:hAnsi="Arial" w:cs="Arial"/>
        </w:rPr>
        <w:t>2.1. Основания для создания школьного спортивного клуба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" w:name="100015"/>
      <w:bookmarkEnd w:id="15"/>
      <w:r>
        <w:rPr>
          <w:rFonts w:ascii="Arial" w:hAnsi="Arial" w:cs="Arial"/>
        </w:rPr>
        <w:t>Создание ШСК является инициативой школьного сообщества (ученического, родительского, педагогического и административного), которая играет определяющую роль в создании механизмов самоуправления в развитии физической культуры, спорта и формирования здорового образа жизни в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6" w:name="100016"/>
      <w:bookmarkEnd w:id="16"/>
      <w:r>
        <w:rPr>
          <w:rFonts w:ascii="Arial" w:hAnsi="Arial" w:cs="Arial"/>
        </w:rPr>
        <w:t>ШСК, создаваемые на базе общеобразовательных организаций, реализующих образовательные программы начального, основного и среднего общего образования, осуществляют деятельность в следующих организационно-правовых формах: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7" w:name="100017"/>
      <w:bookmarkEnd w:id="17"/>
      <w:r>
        <w:rPr>
          <w:rFonts w:ascii="Arial" w:hAnsi="Arial" w:cs="Arial"/>
        </w:rPr>
        <w:t>- в качестве структурного подразделения общеобразовательной организации (деятельность осуществляется в соответствии с законодательством Российской Федерации, регламентируется локальными актами общеобразовательной организации, а также разработанным и утвержденным Положением о ШСК);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8" w:name="100018"/>
      <w:bookmarkEnd w:id="18"/>
      <w:r>
        <w:rPr>
          <w:rFonts w:ascii="Arial" w:hAnsi="Arial" w:cs="Arial"/>
        </w:rPr>
        <w:t xml:space="preserve">- в виде общественного объединения без образования юридического лица (деятельность осуществляется в соответствии с законодательством Российской Федерации, в том числе в соответствии с Федеральным </w:t>
      </w:r>
      <w:hyperlink r:id="rId13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19 мая 1995 г. N 82-ФЗ "Об общественных объединениях").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9" w:name="100019"/>
      <w:bookmarkEnd w:id="19"/>
      <w:r>
        <w:rPr>
          <w:rFonts w:ascii="Arial" w:hAnsi="Arial" w:cs="Arial"/>
        </w:rPr>
        <w:t>В сферу деятельности ШСК (на основании Устава) входят организация и проведение физкультурно-оздоровительных и спортивно-массовых мероприятий, подготовка и формирование сборных школьных команд по видам спорта, участие в соревнованиях разных уровней (муниципального, окружного, городского, всероссийского), пропаганда основных идей физической культуры, спорта и здорового образа жизни. Таким образом, ШСК может входить в сетевую структуру и представлять интересы своей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0" w:name="100020"/>
      <w:bookmarkEnd w:id="20"/>
      <w:r>
        <w:rPr>
          <w:rFonts w:ascii="Arial" w:hAnsi="Arial" w:cs="Arial"/>
        </w:rPr>
        <w:lastRenderedPageBreak/>
        <w:t>При сетевом взаимодействии каждая из входящих в структуру организаций может выступать как в роли управляемого субъекта (простого участника), так и в роли управляющего органа (организатора), или в роли координационного центра, осуществляющего руководство организациями - участниками мероприятия.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1" w:name="100021"/>
      <w:bookmarkEnd w:id="21"/>
      <w:r>
        <w:rPr>
          <w:rFonts w:ascii="Arial" w:hAnsi="Arial" w:cs="Arial"/>
        </w:rPr>
        <w:t>Целью деятельности ШСК являются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2" w:name="100022"/>
      <w:bookmarkEnd w:id="22"/>
      <w:r>
        <w:rPr>
          <w:rFonts w:ascii="Arial" w:hAnsi="Arial" w:cs="Arial"/>
        </w:rPr>
        <w:t>Приоритетными задачами деятельности ШСК могут являться: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3" w:name="100023"/>
      <w:bookmarkEnd w:id="23"/>
      <w:r>
        <w:rPr>
          <w:rFonts w:ascii="Arial" w:hAnsi="Arial" w:cs="Arial"/>
        </w:rPr>
        <w:t>- вовлечение обучающихся, в том числе с ограниченными возможностями здоровья, в систематические занятия физической культурой и спортом;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4" w:name="100024"/>
      <w:bookmarkEnd w:id="24"/>
      <w:r>
        <w:rPr>
          <w:rFonts w:ascii="Arial" w:hAnsi="Arial" w:cs="Arial"/>
        </w:rPr>
        <w:t xml:space="preserve">- организация и проведение спортивных, физкультурных и оздоровительных мероприятий в общеобразовательных организациях, реализующих программы начального общего, основного общего, среднего общего образования, в том числе этапов </w:t>
      </w:r>
      <w:proofErr w:type="gramStart"/>
      <w:r>
        <w:rPr>
          <w:rFonts w:ascii="Arial" w:hAnsi="Arial" w:cs="Arial"/>
        </w:rPr>
        <w:t>Всероссийских соревнований</w:t>
      </w:r>
      <w:proofErr w:type="gramEnd"/>
      <w:r>
        <w:rPr>
          <w:rFonts w:ascii="Arial" w:hAnsi="Arial" w:cs="Arial"/>
        </w:rPr>
        <w:t xml:space="preserve"> обучающихся по различным видам спорта, проводимых в данных общеобразовательных организациях;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5" w:name="100025"/>
      <w:bookmarkEnd w:id="25"/>
      <w:r>
        <w:rPr>
          <w:rFonts w:ascii="Arial" w:hAnsi="Arial" w:cs="Arial"/>
        </w:rPr>
        <w:t>- развитие волонтерского движения по организации массовых мероприятий и пропаганде здорового образа жизни;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6" w:name="100026"/>
      <w:bookmarkEnd w:id="26"/>
      <w:r>
        <w:rPr>
          <w:rFonts w:ascii="Arial" w:hAnsi="Arial" w:cs="Arial"/>
        </w:rPr>
        <w:t>- повышение эффективности пропаганды идеи физической культуры, школьного и массового спорта и здорового образа жизни;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7" w:name="100027"/>
      <w:bookmarkEnd w:id="27"/>
      <w:r>
        <w:rPr>
          <w:rFonts w:ascii="Arial" w:hAnsi="Arial" w:cs="Arial"/>
        </w:rPr>
        <w:t>- содействие в создании условий для систематических занятий физической культурой (материально-технических, кадровых, психологических, маркетинговых [расширение спектра предлагаемых услуг]).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8" w:name="100028"/>
      <w:bookmarkEnd w:id="28"/>
      <w:r>
        <w:rPr>
          <w:rFonts w:ascii="Arial" w:hAnsi="Arial" w:cs="Arial"/>
        </w:rPr>
        <w:t>В целях реализации основных задач ШСК осуществляет: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29" w:name="100029"/>
      <w:bookmarkEnd w:id="29"/>
      <w:r>
        <w:rPr>
          <w:rFonts w:ascii="Arial" w:hAnsi="Arial" w:cs="Arial"/>
        </w:rPr>
        <w:t>- организацию и проведение физкультурно-оздоровительной и спортивно-массовой работы, расширение спектра услуг секционной и досуговой работы, в том числе для лиц с ограниченными возможностями здоровья;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0" w:name="100030"/>
      <w:bookmarkEnd w:id="30"/>
      <w:r>
        <w:rPr>
          <w:rFonts w:ascii="Arial" w:hAnsi="Arial" w:cs="Arial"/>
        </w:rPr>
        <w:t>- организацию и проведение социально значимых мероприятий: Всероссийские спортивные соревнования (игры) школьников "Президентские состязания", "Президентские спортивные игры", фестивали, акции;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1" w:name="100031"/>
      <w:bookmarkEnd w:id="31"/>
      <w:r>
        <w:rPr>
          <w:rFonts w:ascii="Arial" w:hAnsi="Arial" w:cs="Arial"/>
        </w:rPr>
        <w:t>- 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"Готов к труду и обороне" (далее - ВФСК ГТО);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2" w:name="100032"/>
      <w:bookmarkEnd w:id="32"/>
      <w:r>
        <w:rPr>
          <w:rFonts w:ascii="Arial" w:hAnsi="Arial" w:cs="Arial"/>
        </w:rPr>
        <w:t>- подготовку и формирование команд общеобразовательной организации по видам спорта и обеспечение их участия в соревнованиях различных уровней организации;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3" w:name="100033"/>
      <w:bookmarkEnd w:id="33"/>
      <w:r>
        <w:rPr>
          <w:rFonts w:ascii="Arial" w:hAnsi="Arial" w:cs="Arial"/>
        </w:rPr>
        <w:t>- поощрение обучающихся, добившихся высоких показателей в физкультурно-спортивной работе;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4" w:name="100034"/>
      <w:bookmarkEnd w:id="34"/>
      <w:r>
        <w:rPr>
          <w:rFonts w:ascii="Arial" w:hAnsi="Arial" w:cs="Arial"/>
        </w:rPr>
        <w:lastRenderedPageBreak/>
        <w:t>- 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5" w:name="100035"/>
      <w:bookmarkEnd w:id="35"/>
      <w:r>
        <w:rPr>
          <w:rFonts w:ascii="Arial" w:hAnsi="Arial" w:cs="Arial"/>
        </w:rPr>
        <w:t>- 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спорта, в том числе для социализации обучающихся с ограниченными возможностями здоровья, средствами физической культуры и спорта;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6" w:name="100036"/>
      <w:bookmarkEnd w:id="36"/>
      <w:r>
        <w:rPr>
          <w:rFonts w:ascii="Arial" w:hAnsi="Arial" w:cs="Arial"/>
        </w:rPr>
        <w:t>- совершенствование комплексных мероприятий по повышению компетенций учителей физической культуры, педагогов дополнительного образования и других специалистов в области физической культуры и спорта;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7" w:name="100037"/>
      <w:bookmarkEnd w:id="37"/>
      <w:r>
        <w:rPr>
          <w:rFonts w:ascii="Arial" w:hAnsi="Arial" w:cs="Arial"/>
        </w:rPr>
        <w:t>- 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8" w:name="100038"/>
      <w:bookmarkEnd w:id="38"/>
      <w:r>
        <w:rPr>
          <w:rFonts w:ascii="Arial" w:hAnsi="Arial" w:cs="Arial"/>
        </w:rPr>
        <w:t>- 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39" w:name="100039"/>
      <w:bookmarkEnd w:id="39"/>
      <w:r>
        <w:rPr>
          <w:rFonts w:ascii="Arial" w:hAnsi="Arial" w:cs="Arial"/>
        </w:rPr>
        <w:t>- представление администрации предложений по совершенствованию системы физической культуры и спорта, а также развитию материально-технической базы в общеобразовательной организации;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0" w:name="100040"/>
      <w:bookmarkEnd w:id="40"/>
      <w:r>
        <w:rPr>
          <w:rFonts w:ascii="Arial" w:hAnsi="Arial" w:cs="Arial"/>
        </w:rPr>
        <w:t>- организацию и проведение информационной и пропагандистской деятельности, воспитание физических и морально-волевых качеств, социальной активности школьного сообщества, включая меры по популяризации социально значимых мероприятий: Всероссийских спортивных соревнований (игр) школьников "Президентские состязания", "Президентские спортивные игры", фестивали, ВФСК ГТО, акции и иных.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41" w:name="100041"/>
      <w:bookmarkEnd w:id="41"/>
      <w:r>
        <w:rPr>
          <w:rFonts w:ascii="Arial" w:hAnsi="Arial" w:cs="Arial"/>
        </w:rPr>
        <w:t>2.2. Основные направления деятельности школьного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спортивного клуба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2" w:name="100042"/>
      <w:bookmarkEnd w:id="42"/>
      <w:r>
        <w:rPr>
          <w:rFonts w:ascii="Arial" w:hAnsi="Arial" w:cs="Arial"/>
        </w:rPr>
        <w:t>По содержанию ШСК может представлять разнообразные направления, включающие различные формы организации обучающихся, способствующие формированию здорового образа жизни, развитию физической культуры, школьного и массового спорта: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3" w:name="100043"/>
      <w:bookmarkEnd w:id="43"/>
      <w:r>
        <w:rPr>
          <w:rFonts w:ascii="Arial" w:hAnsi="Arial" w:cs="Arial"/>
        </w:rPr>
        <w:t>- освоение образовательных программ, позволяющих обучающимся значительно повысить интерес к учебному предмету "Физическая культура" и двигательной активности в целом;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4" w:name="100044"/>
      <w:bookmarkEnd w:id="44"/>
      <w:r>
        <w:rPr>
          <w:rFonts w:ascii="Arial" w:hAnsi="Arial" w:cs="Arial"/>
        </w:rPr>
        <w:t xml:space="preserve">- практико-ориентированная спортивная направленность (педагогическая, медико-биологическая, IT-технологии, менеджмент в спорте), которая позволит обучающимся осознанно выбрать в будущем спортивные профессии (тренера-преподавателя, спортивного юриста, спортивного врача, спортивного журналиста, </w:t>
      </w:r>
      <w:r>
        <w:rPr>
          <w:rFonts w:ascii="Arial" w:hAnsi="Arial" w:cs="Arial"/>
        </w:rPr>
        <w:lastRenderedPageBreak/>
        <w:t>менеджера в сфере спорта). Это в дальнейшем позволит готовить для профильных и других вузов конкурентоспособных специалистов;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5" w:name="100045"/>
      <w:bookmarkEnd w:id="45"/>
      <w:r>
        <w:rPr>
          <w:rFonts w:ascii="Arial" w:hAnsi="Arial" w:cs="Arial"/>
        </w:rPr>
        <w:t>- блок дополнительного образования, включающий спортивные секции по различным видам спорта (при наличии лицензии на осуществление образовательной деятельности по виду образования "дополнительное образование детей и взрослых");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6" w:name="100046"/>
      <w:bookmarkEnd w:id="46"/>
      <w:r>
        <w:rPr>
          <w:rFonts w:ascii="Arial" w:hAnsi="Arial" w:cs="Arial"/>
        </w:rPr>
        <w:t>- спортивно-массовое направление, включающее организацию и проведение социально значимых, спортивно-массовых мероприятий (соревнований, спартакиад, олимпиад) по различным видам спорта, включая национальные виды спорта (этнокультурный компонент);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7" w:name="100047"/>
      <w:bookmarkEnd w:id="47"/>
      <w:r>
        <w:rPr>
          <w:rFonts w:ascii="Arial" w:hAnsi="Arial" w:cs="Arial"/>
        </w:rPr>
        <w:t>- физкультурно-оздоровительное направление - это организация и проведение конкурсных мероприятий, Дней спорта, спортивных праздников, приуроченных к знаменательным датам, общественно значимым спортивным событиям (например, Олимпийским играм, Универсиадам и пр.);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8" w:name="100048"/>
      <w:bookmarkEnd w:id="48"/>
      <w:r>
        <w:rPr>
          <w:rFonts w:ascii="Arial" w:hAnsi="Arial" w:cs="Arial"/>
        </w:rPr>
        <w:t xml:space="preserve">- выявление на ранних этапах обучения способных и талантливых обучающихся в области физической культуры и спорта с использованием образовательных программ на основе традиционных, прикладных и вновь развивающихся видов спорта, а также их </w:t>
      </w:r>
      <w:proofErr w:type="spellStart"/>
      <w:r>
        <w:rPr>
          <w:rFonts w:ascii="Arial" w:hAnsi="Arial" w:cs="Arial"/>
        </w:rPr>
        <w:t>тьюторское</w:t>
      </w:r>
      <w:proofErr w:type="spellEnd"/>
      <w:r>
        <w:rPr>
          <w:rFonts w:ascii="Arial" w:hAnsi="Arial" w:cs="Arial"/>
        </w:rPr>
        <w:t xml:space="preserve"> сопровождение;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49" w:name="100049"/>
      <w:bookmarkEnd w:id="49"/>
      <w:r>
        <w:rPr>
          <w:rFonts w:ascii="Arial" w:hAnsi="Arial" w:cs="Arial"/>
        </w:rPr>
        <w:t>- пропаганда физической культуры, школьного и массового спорта, здорового образа жизни, волонтерского движения для всех участников образовательных отношений.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0" w:name="100050"/>
      <w:bookmarkEnd w:id="50"/>
      <w:r>
        <w:rPr>
          <w:rFonts w:ascii="Arial" w:hAnsi="Arial" w:cs="Arial"/>
        </w:rPr>
        <w:t>Деятельность ШСК в общеобразовательной организации может осуществляться как внеурочная деятельность в рамках реализации основных общеобразовательных программ, так и как деятельность по реализации дополнительных общеразвивающих программ.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1" w:name="100051"/>
      <w:bookmarkEnd w:id="51"/>
      <w:r>
        <w:rPr>
          <w:rFonts w:ascii="Arial" w:hAnsi="Arial" w:cs="Arial"/>
        </w:rPr>
        <w:t>Рабочие программы внеурочной деятельности предназначены для обучающихся, осваивающих основные программы начального общего, основного общего, среднего общего образования.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2" w:name="100052"/>
      <w:bookmarkEnd w:id="52"/>
      <w:r>
        <w:rPr>
          <w:rFonts w:ascii="Arial" w:hAnsi="Arial" w:cs="Arial"/>
        </w:rPr>
        <w:t>Внеурочная деятельность является неотъемлемой частью основных общеобразовательных программ, участие в которых является обязательным.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3" w:name="100053"/>
      <w:bookmarkEnd w:id="53"/>
      <w:r>
        <w:rPr>
          <w:rFonts w:ascii="Arial" w:hAnsi="Arial" w:cs="Arial"/>
        </w:rPr>
        <w:t>Решение о конкретном объеме часов внеурочной деятельности определяется образовательной программой, которая утверждается общеобразовательной организацией с учетом специфики выбора одного из направлений ее деятельности, имеющегося в наличии кадрового и материально-технического ресурса организации, потребностей и интересов обучающихся, а также пожеланий их родителей.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4" w:name="100054"/>
      <w:bookmarkEnd w:id="54"/>
      <w:r>
        <w:rPr>
          <w:rFonts w:ascii="Arial" w:hAnsi="Arial" w:cs="Arial"/>
        </w:rPr>
        <w:t>Обучение по дополнительным общеобразовательным программам в области физической культуры и спорта не является обязательным и осуществляется на основе добровольного выбора.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5" w:name="100055"/>
      <w:bookmarkEnd w:id="55"/>
      <w:r>
        <w:rPr>
          <w:rFonts w:ascii="Arial" w:hAnsi="Arial" w:cs="Arial"/>
        </w:rPr>
        <w:t>Продолжительность дополнительной общеобразовательной программы дополнительного образования определяется общеобразовательной организацией.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6" w:name="100056"/>
      <w:bookmarkEnd w:id="56"/>
      <w:r>
        <w:rPr>
          <w:rFonts w:ascii="Arial" w:hAnsi="Arial" w:cs="Arial"/>
        </w:rPr>
        <w:lastRenderedPageBreak/>
        <w:t>Для обучающихся, осваивающих дополнительные общеобразовательные программы, установлены рекомендуемый режим занятий и максимальная ежедневная нагрузка.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7" w:name="100057"/>
      <w:bookmarkEnd w:id="57"/>
      <w:r>
        <w:rPr>
          <w:rFonts w:ascii="Arial" w:hAnsi="Arial" w:cs="Arial"/>
        </w:rPr>
        <w:t>В период каникул могут использоваться возможности организации отдыха детей с помощью тематических лагерных и профильных смен, летних школ, создаваемых на базе общеобразовательной организации, образовательных организаций дополнительного образования детей. Формы реализации физкультурно-спортивной деятельности определяются организацией самостоятельно.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8" w:name="100058"/>
      <w:bookmarkEnd w:id="58"/>
      <w:r>
        <w:rPr>
          <w:rFonts w:ascii="Arial" w:hAnsi="Arial" w:cs="Arial"/>
        </w:rPr>
        <w:t>Школьный спортивный клуб вправе: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59" w:name="100059"/>
      <w:bookmarkEnd w:id="59"/>
      <w:r>
        <w:rPr>
          <w:rFonts w:ascii="Arial" w:hAnsi="Arial" w:cs="Arial"/>
        </w:rPr>
        <w:t>- иметь эмблему, знак, флаг и другую атрибутику, информационный сайт в сети Интернет;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0" w:name="100060"/>
      <w:bookmarkEnd w:id="60"/>
      <w:r>
        <w:rPr>
          <w:rFonts w:ascii="Arial" w:hAnsi="Arial" w:cs="Arial"/>
        </w:rPr>
        <w:t>- в установленном порядке выдавать членам ШСК во временное пользование спортивный инвентарь и экипировку;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1" w:name="100061"/>
      <w:bookmarkEnd w:id="61"/>
      <w:r>
        <w:rPr>
          <w:rFonts w:ascii="Arial" w:hAnsi="Arial" w:cs="Arial"/>
        </w:rPr>
        <w:t>- осуществлять планирование, подготовку и проведение массовых спортивных соревнований, спартакиад и других массовых физкультурно-оздоровительных мероприятий;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2" w:name="100062"/>
      <w:bookmarkEnd w:id="62"/>
      <w:r>
        <w:rPr>
          <w:rFonts w:ascii="Arial" w:hAnsi="Arial" w:cs="Arial"/>
        </w:rPr>
        <w:t>- поощрять членов ШСК за результативность и активную физкультурно-спортивную деятельность;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3" w:name="100063"/>
      <w:bookmarkEnd w:id="63"/>
      <w:r>
        <w:rPr>
          <w:rFonts w:ascii="Arial" w:hAnsi="Arial" w:cs="Arial"/>
        </w:rPr>
        <w:t>- осуществлять иную деятельность, не противоречащую законодательству.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64" w:name="100064"/>
      <w:bookmarkEnd w:id="64"/>
      <w:r>
        <w:rPr>
          <w:rFonts w:ascii="Arial" w:hAnsi="Arial" w:cs="Arial"/>
        </w:rPr>
        <w:t>2.3. Управление деятельностью школьного спортивного клуба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5" w:name="100065"/>
      <w:bookmarkEnd w:id="65"/>
      <w:r>
        <w:rPr>
          <w:rFonts w:ascii="Arial" w:hAnsi="Arial" w:cs="Arial"/>
        </w:rPr>
        <w:t>Общая структура ШСК формируется с учетом пожеланий обучающихся, родителей (законных представителей) несовершеннолетних обучающихся и педагогических работников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6" w:name="100066"/>
      <w:bookmarkEnd w:id="66"/>
      <w:r>
        <w:rPr>
          <w:rFonts w:ascii="Arial" w:hAnsi="Arial" w:cs="Arial"/>
        </w:rPr>
        <w:t>Непосредственное руководство по всем направлениям деятельности ШСК осуществляет руководитель ШСК.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7" w:name="100067"/>
      <w:bookmarkEnd w:id="67"/>
      <w:r>
        <w:rPr>
          <w:rFonts w:ascii="Arial" w:hAnsi="Arial" w:cs="Arial"/>
        </w:rPr>
        <w:t>Если ШСК создается в форме структурного подразделения, руководителя приказом назначает директор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8" w:name="100068"/>
      <w:bookmarkEnd w:id="68"/>
      <w:r>
        <w:rPr>
          <w:rFonts w:ascii="Arial" w:hAnsi="Arial" w:cs="Arial"/>
        </w:rPr>
        <w:t>Руководитель ШСК может занимать данную должность на постоянной основе или осуществлять данную деятельность на условиях совмещения или внутреннего совместительства в порядке, предусмотренном трудовым законодательством РФ.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69" w:name="100069"/>
      <w:bookmarkEnd w:id="69"/>
      <w:r>
        <w:rPr>
          <w:rFonts w:ascii="Arial" w:hAnsi="Arial" w:cs="Arial"/>
        </w:rPr>
        <w:t>Контроль деятельности спортивного клуба, обеспечение взаимодействия с органами государственной власти, органами местного самоуправления, юридическими и физическими лицами осуществляет руководитель общеобразовательной организации или работник образовательной организации, им уполномоченный.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0" w:name="100070"/>
      <w:bookmarkEnd w:id="70"/>
      <w:r>
        <w:rPr>
          <w:rFonts w:ascii="Arial" w:hAnsi="Arial" w:cs="Arial"/>
        </w:rPr>
        <w:t xml:space="preserve">При создании спортивного клуба в форме общественного объединения на общем собрании (конференции) принимается Устав ШСК, избирается руководитель ШСК, формируются руководящие и контрольно-ревизионные органы. Члены </w:t>
      </w:r>
      <w:r>
        <w:rPr>
          <w:rFonts w:ascii="Arial" w:hAnsi="Arial" w:cs="Arial"/>
        </w:rPr>
        <w:lastRenderedPageBreak/>
        <w:t>общественного объединения имеют право избирать и быть избранными руководителем ШСК, в контрольно-ревизионные органы данного объединения, а также контролировать деятельность ШСК в соответствии с его Уставом.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1" w:name="100071"/>
      <w:bookmarkEnd w:id="71"/>
      <w:r>
        <w:rPr>
          <w:rFonts w:ascii="Arial" w:hAnsi="Arial" w:cs="Arial"/>
        </w:rPr>
        <w:t>Органами самоуправления в ШСК являются Совет ШСК, попечительский совет, общее собрание и другие, которые в порядке, установленном Уставом общеобразовательной организации, содействуют ШСК в проведении физкультурно-оздоровительной, спортивно-массовой работы.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2" w:name="100072"/>
      <w:bookmarkEnd w:id="72"/>
      <w:r>
        <w:rPr>
          <w:rFonts w:ascii="Arial" w:hAnsi="Arial" w:cs="Arial"/>
        </w:rPr>
        <w:t>Руководитель ШСК, действуя от имени ШСК и по согласованию с Советом ШСК, осуществляет общее руководство текущей деятельностью ШСК, ведет его заседания, представляет его интересы в администрации образовательной организации, при взаимодействии с органами государственной власти, органами местного самоуправления, юридическими и физическими лицами.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3" w:name="100073"/>
      <w:bookmarkEnd w:id="73"/>
      <w:r>
        <w:rPr>
          <w:rFonts w:ascii="Arial" w:hAnsi="Arial" w:cs="Arial"/>
        </w:rPr>
        <w:t>Общее собрание членов ШСК созывается по мере необходимости, но не реже одного раза в год. На общем собрании членов ШСК 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4" w:name="100074"/>
      <w:bookmarkEnd w:id="74"/>
      <w:r>
        <w:rPr>
          <w:rFonts w:ascii="Arial" w:hAnsi="Arial" w:cs="Arial"/>
        </w:rPr>
        <w:t>Заседания совета ШСК проводятся не реже одного раза в два месяца.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5" w:name="100075"/>
      <w:bookmarkEnd w:id="75"/>
      <w:r>
        <w:rPr>
          <w:rFonts w:ascii="Arial" w:hAnsi="Arial" w:cs="Arial"/>
        </w:rPr>
        <w:t>Совет ШСК: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6" w:name="100076"/>
      <w:bookmarkEnd w:id="76"/>
      <w:r>
        <w:rPr>
          <w:rFonts w:ascii="Arial" w:hAnsi="Arial" w:cs="Arial"/>
        </w:rPr>
        <w:t>- принимает решение о названии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7" w:name="100077"/>
      <w:bookmarkEnd w:id="77"/>
      <w:r>
        <w:rPr>
          <w:rFonts w:ascii="Arial" w:hAnsi="Arial" w:cs="Arial"/>
        </w:rPr>
        <w:t>- утверждает символику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8" w:name="100078"/>
      <w:bookmarkEnd w:id="78"/>
      <w:r>
        <w:rPr>
          <w:rFonts w:ascii="Arial" w:hAnsi="Arial" w:cs="Arial"/>
        </w:rPr>
        <w:t>- утверждает план работы на год и предоставляет ежегодный отчет о работе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79" w:name="100079"/>
      <w:bookmarkEnd w:id="79"/>
      <w:r>
        <w:rPr>
          <w:rFonts w:ascii="Arial" w:hAnsi="Arial" w:cs="Arial"/>
        </w:rPr>
        <w:t>- принимает решения о приеме и исключении членов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0" w:name="100080"/>
      <w:bookmarkEnd w:id="80"/>
      <w:r>
        <w:rPr>
          <w:rFonts w:ascii="Arial" w:hAnsi="Arial" w:cs="Arial"/>
        </w:rPr>
        <w:t>- планирует организацию и проведение общешкольных спортивных мероприятий;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1" w:name="100081"/>
      <w:bookmarkEnd w:id="81"/>
      <w:r>
        <w:rPr>
          <w:rFonts w:ascii="Arial" w:hAnsi="Arial" w:cs="Arial"/>
        </w:rPr>
        <w:t>- обеспечивает систематическое информирование обучающихся и родителей (законных представителей) о деятельности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2" w:name="100082"/>
      <w:bookmarkEnd w:id="82"/>
      <w:r>
        <w:rPr>
          <w:rFonts w:ascii="Arial" w:hAnsi="Arial" w:cs="Arial"/>
        </w:rPr>
        <w:t>- обобщает накопленный опыт работы и обеспечивает развитие лучших традиций деятельности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3" w:name="100083"/>
      <w:bookmarkEnd w:id="83"/>
      <w:r>
        <w:rPr>
          <w:rFonts w:ascii="Arial" w:hAnsi="Arial" w:cs="Arial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4" w:name="100084"/>
      <w:bookmarkEnd w:id="84"/>
      <w:r>
        <w:rPr>
          <w:rFonts w:ascii="Arial" w:hAnsi="Arial" w:cs="Arial"/>
        </w:rPr>
        <w:t>- готовит предложения руководителю образовательной организации и управляющему совету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5" w:name="100085"/>
      <w:bookmarkEnd w:id="85"/>
      <w:r>
        <w:rPr>
          <w:rFonts w:ascii="Arial" w:hAnsi="Arial" w:cs="Arial"/>
        </w:rPr>
        <w:t>Непосредственное проведение занятий осуществляется педагогами дополнительного образования и другими специалистами в области физической культуры и спорта.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6" w:name="100086"/>
      <w:bookmarkEnd w:id="86"/>
      <w:r>
        <w:rPr>
          <w:rFonts w:ascii="Arial" w:hAnsi="Arial" w:cs="Arial"/>
        </w:rPr>
        <w:lastRenderedPageBreak/>
        <w:t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7" w:name="100087"/>
      <w:bookmarkEnd w:id="87"/>
      <w:r>
        <w:rPr>
          <w:rFonts w:ascii="Arial" w:hAnsi="Arial" w:cs="Arial"/>
        </w:rPr>
        <w:t>ШСК может привлекать к организации физкультурно-спортивной работы с обучающимися, подготовке и проведению соревнований, физкультурно-оздоровительных и спортивных мероприятий, к выполнению тестов (испытаний) ВФСК ГТО волонтеров - лиц, осуществляющих на добровольной основе работу в области физической культуры и спорта. Это могут быть родители (законные представители) обучающихся, воспитанники ШСК, закончившие обучение в общеобразовательной организации. Порядок привлечения указанных лиц, их права и обязанности определяются локальными актами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8" w:name="100088"/>
      <w:bookmarkEnd w:id="88"/>
      <w:r>
        <w:rPr>
          <w:rFonts w:ascii="Arial" w:hAnsi="Arial" w:cs="Arial"/>
        </w:rPr>
        <w:t>Основные формы работы ШСК - занятия в секциях, группах и командах, комплектующихся с учетом пола, уровня физической и спортивно-технической подготовки. Занятия в клубе проводятся в соответствии с графиками, расписаниями, планами физкультурно-спортивных мероприятий.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89" w:name="100089"/>
      <w:bookmarkEnd w:id="89"/>
      <w:r>
        <w:rPr>
          <w:rFonts w:ascii="Arial" w:hAnsi="Arial" w:cs="Arial"/>
        </w:rPr>
        <w:t>Для организации работы по различным направлениям деятельности в структуре ШСК могут создаваться комиссии.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90" w:name="100090"/>
      <w:bookmarkEnd w:id="90"/>
      <w:r>
        <w:rPr>
          <w:rFonts w:ascii="Arial" w:hAnsi="Arial" w:cs="Arial"/>
        </w:rPr>
        <w:t>2.4. Кадровое и материально-техническое обеспечение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деятельности ШСК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1" w:name="100091"/>
      <w:bookmarkEnd w:id="91"/>
      <w:r>
        <w:rPr>
          <w:rFonts w:ascii="Arial" w:hAnsi="Arial" w:cs="Arial"/>
        </w:rPr>
        <w:t>Обеспечение деятельности ШСК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работников: учителя физической культуры, педагоги дополнительного образования, инструкторы по физической культуре.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2" w:name="100092"/>
      <w:bookmarkEnd w:id="92"/>
      <w:r>
        <w:rPr>
          <w:rFonts w:ascii="Arial" w:hAnsi="Arial" w:cs="Arial"/>
        </w:rPr>
        <w:t>Утверждение в установленном порядке структуры и штатного расписания ШСК относится к компетенции руководителя общеобразовательной организации.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3" w:name="100093"/>
      <w:bookmarkEnd w:id="93"/>
      <w:r>
        <w:rPr>
          <w:rFonts w:ascii="Arial" w:hAnsi="Arial" w:cs="Arial"/>
        </w:rPr>
        <w:t>Для эффективного осуществления деятельности ШСК общеобразовательная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материально-технической базы организаций дополнительного образования, учреждений культуры и спорта в порядке, определяемом руководителем общеобразовательной организации.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94" w:name="100094"/>
      <w:bookmarkEnd w:id="94"/>
      <w:r>
        <w:rPr>
          <w:rFonts w:ascii="Arial" w:hAnsi="Arial" w:cs="Arial"/>
        </w:rPr>
        <w:t>2.5. Учет и отчетность деятельности школьного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спортивного клуба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5" w:name="100095"/>
      <w:bookmarkEnd w:id="95"/>
      <w:r>
        <w:rPr>
          <w:rFonts w:ascii="Arial" w:hAnsi="Arial" w:cs="Arial"/>
        </w:rPr>
        <w:t>Официальный учет всей работы ШСК ведется в журнале установленной формы по следующим разделам: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6" w:name="100096"/>
      <w:bookmarkEnd w:id="96"/>
      <w:r>
        <w:rPr>
          <w:rFonts w:ascii="Arial" w:hAnsi="Arial" w:cs="Arial"/>
        </w:rPr>
        <w:t>- состав Совета ШСК, комиссий, учителей физической культуры, педагогов дополнительного образования и других специалистов в области физической культуры и спорта, осуществляющих свою деятельность в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7" w:name="100097"/>
      <w:bookmarkEnd w:id="97"/>
      <w:r>
        <w:rPr>
          <w:rFonts w:ascii="Arial" w:hAnsi="Arial" w:cs="Arial"/>
        </w:rPr>
        <w:lastRenderedPageBreak/>
        <w:t>- состав занимающихся, расписание занятий, программный материал, посещаемость;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8" w:name="100098"/>
      <w:bookmarkEnd w:id="98"/>
      <w:r>
        <w:rPr>
          <w:rFonts w:ascii="Arial" w:hAnsi="Arial" w:cs="Arial"/>
        </w:rPr>
        <w:t>- проведение физкультурно-спортивных мероприятий и результаты участия в соревнованиях.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99" w:name="100099"/>
      <w:bookmarkEnd w:id="99"/>
      <w:r>
        <w:rPr>
          <w:rFonts w:ascii="Arial" w:hAnsi="Arial" w:cs="Arial"/>
        </w:rPr>
        <w:t>2.5.1. Примерный перечень локальных актов школьного спортивного клуба: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0" w:name="100100"/>
      <w:bookmarkEnd w:id="100"/>
      <w:r>
        <w:rPr>
          <w:rFonts w:ascii="Arial" w:hAnsi="Arial" w:cs="Arial"/>
        </w:rPr>
        <w:t>- Положение о ШСК (Устав ШСК);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1" w:name="100101"/>
      <w:bookmarkEnd w:id="101"/>
      <w:r>
        <w:rPr>
          <w:rFonts w:ascii="Arial" w:hAnsi="Arial" w:cs="Arial"/>
        </w:rPr>
        <w:t>- приказ по образовательной организации о создании ШСК (протокол заседания общего собрания о создании ШСК);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2" w:name="100102"/>
      <w:bookmarkEnd w:id="102"/>
      <w:r>
        <w:rPr>
          <w:rFonts w:ascii="Arial" w:hAnsi="Arial" w:cs="Arial"/>
        </w:rPr>
        <w:t>- должностные инструкции руководителя ШСК, педагогов дополнительного образования (учителей физической культуры, инструкторов по физической культуре);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3" w:name="100103"/>
      <w:bookmarkEnd w:id="103"/>
      <w:r>
        <w:rPr>
          <w:rFonts w:ascii="Arial" w:hAnsi="Arial" w:cs="Arial"/>
        </w:rPr>
        <w:t>- расписание занятий;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4" w:name="100104"/>
      <w:bookmarkEnd w:id="104"/>
      <w:r>
        <w:rPr>
          <w:rFonts w:ascii="Arial" w:hAnsi="Arial" w:cs="Arial"/>
        </w:rPr>
        <w:t>- списочный состав членов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5" w:name="100105"/>
      <w:bookmarkEnd w:id="105"/>
      <w:r>
        <w:rPr>
          <w:rFonts w:ascii="Arial" w:hAnsi="Arial" w:cs="Arial"/>
        </w:rPr>
        <w:t>- журналы групп, занимающихся в спортивных секциях;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6" w:name="100106"/>
      <w:bookmarkEnd w:id="106"/>
      <w:r>
        <w:rPr>
          <w:rFonts w:ascii="Arial" w:hAnsi="Arial" w:cs="Arial"/>
        </w:rPr>
        <w:t>- положение о Совете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7" w:name="100107"/>
      <w:bookmarkEnd w:id="107"/>
      <w:r>
        <w:rPr>
          <w:rFonts w:ascii="Arial" w:hAnsi="Arial" w:cs="Arial"/>
        </w:rPr>
        <w:t>- списочный состав Совета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8" w:name="100108"/>
      <w:bookmarkEnd w:id="108"/>
      <w:r>
        <w:rPr>
          <w:rFonts w:ascii="Arial" w:hAnsi="Arial" w:cs="Arial"/>
        </w:rPr>
        <w:t>- протоколы заседания Совета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09" w:name="100109"/>
      <w:bookmarkEnd w:id="109"/>
      <w:r>
        <w:rPr>
          <w:rFonts w:ascii="Arial" w:hAnsi="Arial" w:cs="Arial"/>
        </w:rPr>
        <w:t>- списочный состав физоргов;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0" w:name="100110"/>
      <w:bookmarkEnd w:id="110"/>
      <w:r>
        <w:rPr>
          <w:rFonts w:ascii="Arial" w:hAnsi="Arial" w:cs="Arial"/>
        </w:rPr>
        <w:t>- календарный план спортивно-массовой, физкультурно-оздоровительной, секционной и досуговой работы на учебный год;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1" w:name="100111"/>
      <w:bookmarkEnd w:id="111"/>
      <w:r>
        <w:rPr>
          <w:rFonts w:ascii="Arial" w:hAnsi="Arial" w:cs="Arial"/>
        </w:rPr>
        <w:t>- план спортивно-массовых, физкультурно-спортивных и социально значимых мероприятий на учебный год;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2" w:name="100112"/>
      <w:bookmarkEnd w:id="112"/>
      <w:r>
        <w:rPr>
          <w:rFonts w:ascii="Arial" w:hAnsi="Arial" w:cs="Arial"/>
        </w:rPr>
        <w:t>- положения и отчеты о проведении социально значимых, спортивно-массовых и физкультурно-оздоровительных мероприятий;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3" w:name="100113"/>
      <w:bookmarkEnd w:id="113"/>
      <w:r>
        <w:rPr>
          <w:rFonts w:ascii="Arial" w:hAnsi="Arial" w:cs="Arial"/>
        </w:rPr>
        <w:t>- протоколы соревнований;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4" w:name="100114"/>
      <w:bookmarkEnd w:id="114"/>
      <w:r>
        <w:rPr>
          <w:rFonts w:ascii="Arial" w:hAnsi="Arial" w:cs="Arial"/>
        </w:rPr>
        <w:t>- дополнительные образовательные программы по направлениям деятельности;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5" w:name="100115"/>
      <w:bookmarkEnd w:id="115"/>
      <w:r>
        <w:rPr>
          <w:rFonts w:ascii="Arial" w:hAnsi="Arial" w:cs="Arial"/>
        </w:rPr>
        <w:t>- учебные планы к программам дополнительного образования;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6" w:name="100116"/>
      <w:bookmarkEnd w:id="116"/>
      <w:r>
        <w:rPr>
          <w:rFonts w:ascii="Arial" w:hAnsi="Arial" w:cs="Arial"/>
        </w:rPr>
        <w:t>- пакет документов по предупреждению травматизма;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7" w:name="100117"/>
      <w:bookmarkEnd w:id="117"/>
      <w:r>
        <w:rPr>
          <w:rFonts w:ascii="Arial" w:hAnsi="Arial" w:cs="Arial"/>
        </w:rPr>
        <w:t>- результаты участия в соревнованиях образовательной организации;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8" w:name="100118"/>
      <w:bookmarkEnd w:id="118"/>
      <w:r>
        <w:rPr>
          <w:rFonts w:ascii="Arial" w:hAnsi="Arial" w:cs="Arial"/>
        </w:rPr>
        <w:t>- копии годовых отчетов о проделанной работе.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19" w:name="100119"/>
      <w:bookmarkEnd w:id="119"/>
      <w:r>
        <w:rPr>
          <w:rFonts w:ascii="Arial" w:hAnsi="Arial" w:cs="Arial"/>
        </w:rPr>
        <w:lastRenderedPageBreak/>
        <w:t>2.5.2. Положение о ШСК или Устав ШСК должны предусматривать: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0" w:name="100120"/>
      <w:bookmarkEnd w:id="120"/>
      <w:r>
        <w:rPr>
          <w:rFonts w:ascii="Arial" w:hAnsi="Arial" w:cs="Arial"/>
        </w:rPr>
        <w:t>- название, цели ШСК, его организационно-правовую форму;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1" w:name="100121"/>
      <w:bookmarkEnd w:id="121"/>
      <w:r>
        <w:rPr>
          <w:rFonts w:ascii="Arial" w:hAnsi="Arial" w:cs="Arial"/>
        </w:rPr>
        <w:t>- структуру ШСК, руководящие и контрольно-ревизионные органы, территорию, в пределах которой данный ШСК осуществляет свою деятельность;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2" w:name="100122"/>
      <w:bookmarkEnd w:id="122"/>
      <w:r>
        <w:rPr>
          <w:rFonts w:ascii="Arial" w:hAnsi="Arial" w:cs="Arial"/>
        </w:rPr>
        <w:t>- условия и порядок приобретения и утраты членства в ШСК, права и обязанности членов данного клуба (только для ШСК, предусматривающего членство);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3" w:name="100123"/>
      <w:bookmarkEnd w:id="123"/>
      <w:r>
        <w:rPr>
          <w:rFonts w:ascii="Arial" w:hAnsi="Arial" w:cs="Arial"/>
        </w:rPr>
        <w:t>- компетенцию и порядок формирования руководящих органов ШСК, сроки их полномочий, место нахождения постоянно действующего руководящего органа;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4" w:name="100124"/>
      <w:bookmarkEnd w:id="124"/>
      <w:r>
        <w:rPr>
          <w:rFonts w:ascii="Arial" w:hAnsi="Arial" w:cs="Arial"/>
        </w:rPr>
        <w:t>- порядок внесения дополнений и изменений в Положение о ШСК (Устав ШСК);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5" w:name="100125"/>
      <w:bookmarkEnd w:id="125"/>
      <w:r>
        <w:rPr>
          <w:rFonts w:ascii="Arial" w:hAnsi="Arial" w:cs="Arial"/>
        </w:rPr>
        <w:t>- источники формирования денежных средств и иного имущества ШСК, права клуба и его структурных подразделений по управлению имуществом;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6" w:name="100126"/>
      <w:bookmarkEnd w:id="126"/>
      <w:r>
        <w:rPr>
          <w:rFonts w:ascii="Arial" w:hAnsi="Arial" w:cs="Arial"/>
        </w:rPr>
        <w:t>- порядок реорганизации и (или) ликвидации ШСК.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7" w:name="100127"/>
      <w:bookmarkEnd w:id="127"/>
      <w:r>
        <w:rPr>
          <w:rFonts w:ascii="Arial" w:hAnsi="Arial" w:cs="Arial"/>
        </w:rPr>
        <w:t>Положение о ШСК или Устав ШСК могут содержать описание символики данного объединения.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28" w:name="100128"/>
      <w:bookmarkEnd w:id="128"/>
      <w:r>
        <w:rPr>
          <w:rFonts w:ascii="Arial" w:hAnsi="Arial" w:cs="Arial"/>
        </w:rPr>
        <w:t>2.6. Информационное обеспечение школьного спортивного клуба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29" w:name="100129"/>
      <w:bookmarkEnd w:id="129"/>
      <w:r>
        <w:rPr>
          <w:rFonts w:ascii="Arial" w:hAnsi="Arial" w:cs="Arial"/>
        </w:rPr>
        <w:t>Отчет работы ШСК ведется через информационное пространство (сайт общеобразовательной организации, сайт ШСК, социальные сети, СМИ, стенд и иное), где отражаются символика ШСК (название, логотип, девиз), календарный план мероприятий, режим секционной работы, поздравления победителей и призеров соревнований и иная информационно-агитационная информация.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0" w:name="100130"/>
      <w:bookmarkEnd w:id="130"/>
      <w:r>
        <w:rPr>
          <w:rFonts w:ascii="Arial" w:hAnsi="Arial" w:cs="Arial"/>
        </w:rPr>
        <w:t>Важным стимулирующим фактором приобщения обучающихся к занятиям физической культурой и спортом становится информационный ресурс ШСК, который позволяет участникам получать информацию о проводимых физкультурных и спортивных мероприятиях ШСК.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1" w:name="100131"/>
      <w:bookmarkEnd w:id="131"/>
      <w:r>
        <w:rPr>
          <w:rFonts w:ascii="Arial" w:hAnsi="Arial" w:cs="Arial"/>
        </w:rPr>
        <w:t>Для создания единого информационного пространства ШСК рекомендуется использовать следующие ресурсы: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2" w:name="100132"/>
      <w:bookmarkEnd w:id="132"/>
      <w:r>
        <w:rPr>
          <w:rFonts w:ascii="Arial" w:hAnsi="Arial" w:cs="Arial"/>
        </w:rPr>
        <w:t>- средства массовой информации (СМИ): телевизионные и радио-ресурсы, Интернет-ресурсы, печатные издания;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3" w:name="100133"/>
      <w:bookmarkEnd w:id="133"/>
      <w:r>
        <w:rPr>
          <w:rFonts w:ascii="Arial" w:hAnsi="Arial" w:cs="Arial"/>
        </w:rPr>
        <w:t>- социальная реклама, акции, рекламные компании по физкультурно-спортивному направлению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4" w:name="100134"/>
      <w:bookmarkEnd w:id="134"/>
      <w:r>
        <w:rPr>
          <w:rFonts w:ascii="Arial" w:hAnsi="Arial" w:cs="Arial"/>
        </w:rPr>
        <w:t xml:space="preserve">- использование стенной печати ШСК: афиши, объявления, газеты, листовки, информационные и </w:t>
      </w:r>
      <w:proofErr w:type="spellStart"/>
      <w:r>
        <w:rPr>
          <w:rFonts w:ascii="Arial" w:hAnsi="Arial" w:cs="Arial"/>
        </w:rPr>
        <w:t>имиджевые</w:t>
      </w:r>
      <w:proofErr w:type="spellEnd"/>
      <w:r>
        <w:rPr>
          <w:rFonts w:ascii="Arial" w:hAnsi="Arial" w:cs="Arial"/>
        </w:rPr>
        <w:t xml:space="preserve"> материалы, программы, брошюры, буклеты, пресс-релизы, фотовыставки, плакаты, баннеры, альбомы;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5" w:name="100135"/>
      <w:bookmarkEnd w:id="135"/>
      <w:r>
        <w:rPr>
          <w:rFonts w:ascii="Arial" w:hAnsi="Arial" w:cs="Arial"/>
        </w:rPr>
        <w:t xml:space="preserve">- привлечение известных спортсменов, тренеров, ветеранов спорта для координации деятельности ШСК, физкультурно-массовой работы и участия в </w:t>
      </w:r>
      <w:r>
        <w:rPr>
          <w:rFonts w:ascii="Arial" w:hAnsi="Arial" w:cs="Arial"/>
        </w:rPr>
        <w:lastRenderedPageBreak/>
        <w:t>протокольных церемониях, мастер-классах, фотосессиях и встреч с юными болельщиками.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6" w:name="100136"/>
      <w:bookmarkEnd w:id="136"/>
      <w:r>
        <w:rPr>
          <w:rFonts w:ascii="Arial" w:hAnsi="Arial" w:cs="Arial"/>
        </w:rPr>
        <w:t>Информационное обеспечение ШСК требует эффективного взаимодействия как организаторов и участников на местах, так и организаторов этих соревнований на различных уровнях. Для этой цели рекомендуется разработать информационный портал по сопровождению каждого спортивного мероприятия, дающий возможность своевременно и полно информировать участников об условиях проведения соревнований, календаре физкультурных и спортивно-массовых мероприятий, результатах, рейтингах (школ, команд, самих участников), проведении процедуры регистрации команд, получения оперативной информации и т.д.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7" w:name="100137"/>
      <w:bookmarkEnd w:id="137"/>
      <w:r>
        <w:rPr>
          <w:rFonts w:ascii="Arial" w:hAnsi="Arial" w:cs="Arial"/>
        </w:rPr>
        <w:t>Для поддержки информационного портала целесообразно в образовательных организациях создать постоянно действующий информационный (координационный) центр, отвечающий за организацию и сопровождение мероприятий ШСК. Такой центр может обеспечивать общее администрирование сайта, координацию деятельности ШСК, оргкомитетов по проведению соревнований, фестивалей, конкурсов, иметь реестр ШСК и спортивных объектов с указанием возможных направлений их использования.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38" w:name="100138"/>
      <w:bookmarkEnd w:id="138"/>
      <w:r>
        <w:rPr>
          <w:rFonts w:ascii="Arial" w:hAnsi="Arial" w:cs="Arial"/>
        </w:rPr>
        <w:t>Информационные (координационные) центры могут выполнять работу по технической и методической поддержке организаторов и участников школьных спортивных мероприятий, проведению занятий и семинаров с судейским корпусом, сбору и систематизации статистической и иной информации.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39" w:name="100139"/>
      <w:bookmarkEnd w:id="139"/>
      <w:r>
        <w:rPr>
          <w:rFonts w:ascii="Arial" w:hAnsi="Arial" w:cs="Arial"/>
        </w:rPr>
        <w:t>2.7. Государственная поддержка деятельности школьных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спортивных клубов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0" w:name="100140"/>
      <w:bookmarkEnd w:id="140"/>
      <w:r>
        <w:rPr>
          <w:rFonts w:ascii="Arial" w:hAnsi="Arial" w:cs="Arial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целесообразно активизировать работу по созданию ШСК, направленную на значительное увеличение обучающихся - участников </w:t>
      </w:r>
      <w:proofErr w:type="spellStart"/>
      <w:r>
        <w:rPr>
          <w:rFonts w:ascii="Arial" w:hAnsi="Arial" w:cs="Arial"/>
        </w:rPr>
        <w:t>внутришкольных</w:t>
      </w:r>
      <w:proofErr w:type="spellEnd"/>
      <w:r>
        <w:rPr>
          <w:rFonts w:ascii="Arial" w:hAnsi="Arial" w:cs="Arial"/>
        </w:rPr>
        <w:t xml:space="preserve"> и межшкольных физкультурных и спортивных мероприятий, выработать Комплекс мер по реализации данной деятельности.</w:t>
      </w:r>
    </w:p>
    <w:p w:rsidR="00FD5364" w:rsidRDefault="00FD5364" w:rsidP="00FD5364">
      <w:pPr>
        <w:pStyle w:val="pcenter"/>
        <w:rPr>
          <w:rFonts w:ascii="Arial" w:hAnsi="Arial" w:cs="Arial"/>
        </w:rPr>
      </w:pPr>
      <w:bookmarkStart w:id="141" w:name="100141"/>
      <w:bookmarkEnd w:id="141"/>
      <w:r>
        <w:rPr>
          <w:rFonts w:ascii="Arial" w:hAnsi="Arial" w:cs="Arial"/>
        </w:rPr>
        <w:t>3. Основные ориентиры к выработке Комплекса мер,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направленных на создание и поддержку деятельности школьных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спортивных клубов, а также обеспечение их участия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в физкультурных и спортивных мероприятиях, проводимых</w:t>
      </w:r>
    </w:p>
    <w:p w:rsidR="00FD5364" w:rsidRDefault="00FD5364" w:rsidP="00FD5364">
      <w:pPr>
        <w:pStyle w:val="pcenter"/>
        <w:rPr>
          <w:rFonts w:ascii="Arial" w:hAnsi="Arial" w:cs="Arial"/>
        </w:rPr>
      </w:pPr>
      <w:r>
        <w:rPr>
          <w:rFonts w:ascii="Arial" w:hAnsi="Arial" w:cs="Arial"/>
        </w:rPr>
        <w:t>школьными спортивными лигами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2" w:name="100142"/>
      <w:bookmarkEnd w:id="142"/>
      <w:r>
        <w:rPr>
          <w:rFonts w:ascii="Arial" w:hAnsi="Arial" w:cs="Arial"/>
        </w:rPr>
        <w:t>1. Создать межведомственную рабочую группу по вопросам развития физической культуры и спорта в субъекте Российской Федерации.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3" w:name="100143"/>
      <w:bookmarkEnd w:id="143"/>
      <w:r>
        <w:rPr>
          <w:rFonts w:ascii="Arial" w:hAnsi="Arial" w:cs="Arial"/>
        </w:rPr>
        <w:lastRenderedPageBreak/>
        <w:t>2. Включить в Концепцию развития субъекта Российской Федерации, как одну из приоритетных задач, развитие физической культуры, школьного и массового спорта.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4" w:name="100144"/>
      <w:bookmarkEnd w:id="144"/>
      <w:r>
        <w:rPr>
          <w:rFonts w:ascii="Arial" w:hAnsi="Arial" w:cs="Arial"/>
        </w:rPr>
        <w:t>3. Включить в Целевую программу субъекта Российской Федерации по развитию физической культуры и спорта (далее - Программа) направление "Создание и развитие школьных спортивных клубов".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5" w:name="100145"/>
      <w:bookmarkEnd w:id="145"/>
      <w:r>
        <w:rPr>
          <w:rFonts w:ascii="Arial" w:hAnsi="Arial" w:cs="Arial"/>
        </w:rPr>
        <w:t>4. Предусмотреть финансирование ШСК (на заработную плату, приобретение спортивного оборудования, инвентаря) в рамках Программы.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6" w:name="100146"/>
      <w:bookmarkEnd w:id="146"/>
      <w:r>
        <w:rPr>
          <w:rFonts w:ascii="Arial" w:hAnsi="Arial" w:cs="Arial"/>
        </w:rPr>
        <w:t>5. Издать распорядительный документ органа исполнительной власти субъектов Российской Федерации, утверждающий положение о ШСК.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7" w:name="100147"/>
      <w:bookmarkEnd w:id="147"/>
      <w:r>
        <w:rPr>
          <w:rFonts w:ascii="Arial" w:hAnsi="Arial" w:cs="Arial"/>
        </w:rPr>
        <w:t>6. Разработать и утвердить методические рекомендации по открытию ШСК на уровне субъекта Российской Федерации (с учетом традиций и особенностей региона).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8" w:name="100148"/>
      <w:bookmarkEnd w:id="148"/>
      <w:r>
        <w:rPr>
          <w:rFonts w:ascii="Arial" w:hAnsi="Arial" w:cs="Arial"/>
        </w:rPr>
        <w:t>7. Издать приказ органа исполнительной власти субъекта Российской Федерации "О назначении координатора деятельности школьных спортивных клубов".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49" w:name="100149"/>
      <w:bookmarkEnd w:id="149"/>
      <w:r>
        <w:rPr>
          <w:rFonts w:ascii="Arial" w:hAnsi="Arial" w:cs="Arial"/>
        </w:rPr>
        <w:t>Организация-координатор осуществляет деятельность по различным направлениям, в том числе: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0" w:name="100150"/>
      <w:bookmarkEnd w:id="150"/>
      <w:r>
        <w:rPr>
          <w:rFonts w:ascii="Arial" w:hAnsi="Arial" w:cs="Arial"/>
        </w:rPr>
        <w:t>- организационно-методической;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1" w:name="100151"/>
      <w:bookmarkEnd w:id="151"/>
      <w:r>
        <w:rPr>
          <w:rFonts w:ascii="Arial" w:hAnsi="Arial" w:cs="Arial"/>
        </w:rPr>
        <w:t>- информационно-аналитической;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2" w:name="100152"/>
      <w:bookmarkEnd w:id="152"/>
      <w:r>
        <w:rPr>
          <w:rFonts w:ascii="Arial" w:hAnsi="Arial" w:cs="Arial"/>
        </w:rPr>
        <w:t>- спортивно-массовой;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3" w:name="100153"/>
      <w:bookmarkEnd w:id="153"/>
      <w:r>
        <w:rPr>
          <w:rFonts w:ascii="Arial" w:hAnsi="Arial" w:cs="Arial"/>
        </w:rPr>
        <w:t>- иное.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4" w:name="100154"/>
      <w:bookmarkEnd w:id="154"/>
      <w:r>
        <w:rPr>
          <w:rFonts w:ascii="Arial" w:hAnsi="Arial" w:cs="Arial"/>
        </w:rPr>
        <w:t>Основные аспекты деятельности: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5" w:name="100155"/>
      <w:bookmarkEnd w:id="155"/>
      <w:r>
        <w:rPr>
          <w:rFonts w:ascii="Arial" w:hAnsi="Arial" w:cs="Arial"/>
        </w:rPr>
        <w:t>- мониторинг выполнения Целевой Программы субъекта Российской Федерации;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6" w:name="100156"/>
      <w:bookmarkEnd w:id="156"/>
      <w:r>
        <w:rPr>
          <w:rFonts w:ascii="Arial" w:hAnsi="Arial" w:cs="Arial"/>
        </w:rPr>
        <w:t xml:space="preserve">- организационно-методическое сопровождение ШСК, создание </w:t>
      </w:r>
      <w:proofErr w:type="spellStart"/>
      <w:r>
        <w:rPr>
          <w:rFonts w:ascii="Arial" w:hAnsi="Arial" w:cs="Arial"/>
        </w:rPr>
        <w:t>стажировочных</w:t>
      </w:r>
      <w:proofErr w:type="spellEnd"/>
      <w:r>
        <w:rPr>
          <w:rFonts w:ascii="Arial" w:hAnsi="Arial" w:cs="Arial"/>
        </w:rPr>
        <w:t xml:space="preserve"> площадок и ресурсных центров на базе лучших образовательных организаций;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7" w:name="100157"/>
      <w:bookmarkEnd w:id="157"/>
      <w:r>
        <w:rPr>
          <w:rFonts w:ascii="Arial" w:hAnsi="Arial" w:cs="Arial"/>
        </w:rPr>
        <w:t>- организация и проведение мероприятий, направленных на повышение компетенций педагогических работников физкультурно-спортивной направленности;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8" w:name="100158"/>
      <w:bookmarkEnd w:id="158"/>
      <w:r>
        <w:rPr>
          <w:rFonts w:ascii="Arial" w:hAnsi="Arial" w:cs="Arial"/>
        </w:rPr>
        <w:t>- внедрение современных инновационных технологий;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59" w:name="100159"/>
      <w:bookmarkEnd w:id="159"/>
      <w:r>
        <w:rPr>
          <w:rFonts w:ascii="Arial" w:hAnsi="Arial" w:cs="Arial"/>
        </w:rPr>
        <w:t>- расширение спектра дополнительных проектов и творческих инициатив в области физической культуры и спорта;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60" w:name="100160"/>
      <w:bookmarkEnd w:id="160"/>
      <w:r>
        <w:rPr>
          <w:rFonts w:ascii="Arial" w:hAnsi="Arial" w:cs="Arial"/>
        </w:rPr>
        <w:t>- создание базы данных и ведение единого реестра ШСК региона;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61" w:name="100161"/>
      <w:bookmarkEnd w:id="161"/>
      <w:r>
        <w:rPr>
          <w:rFonts w:ascii="Arial" w:hAnsi="Arial" w:cs="Arial"/>
        </w:rPr>
        <w:t>- организация и проведение регионального Конкурса на лучшую постановку физкультурно-оздоровительной работы и развитие массового спорта среди ШСК;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62" w:name="100162"/>
      <w:bookmarkEnd w:id="162"/>
      <w:r>
        <w:rPr>
          <w:rFonts w:ascii="Arial" w:hAnsi="Arial" w:cs="Arial"/>
        </w:rPr>
        <w:lastRenderedPageBreak/>
        <w:t>- организация и проведение спортивных мероприятий (спартакиад, первенств и т.д.), направленных на развитие спектра деятельности ШСК и выявление лучших спортсменов, секций, клубов.</w:t>
      </w:r>
    </w:p>
    <w:p w:rsidR="00FD5364" w:rsidRDefault="00FD5364" w:rsidP="00FD5364">
      <w:pPr>
        <w:pStyle w:val="pboth"/>
        <w:rPr>
          <w:rFonts w:ascii="Arial" w:hAnsi="Arial" w:cs="Arial"/>
        </w:rPr>
      </w:pPr>
      <w:bookmarkStart w:id="163" w:name="100163"/>
      <w:bookmarkEnd w:id="163"/>
      <w:r>
        <w:rPr>
          <w:rFonts w:ascii="Arial" w:hAnsi="Arial" w:cs="Arial"/>
        </w:rPr>
        <w:t>8. Включить в оценку эффективности деятельности органов местного самоуправления городских округов и муниципальных районов, осуществляющих управление в сфере образования, увеличение числа обучающихся, вовлеченных в занятия физической культурой, школьным и массовым спортом, а также увеличение числа ШСК.</w:t>
      </w:r>
    </w:p>
    <w:p w:rsidR="003949B5" w:rsidRDefault="003949B5"/>
    <w:sectPr w:rsidR="0039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64"/>
    <w:rsid w:val="003949B5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EB62-018A-4141-ABDA-CA5A1912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364"/>
    <w:rPr>
      <w:color w:val="4272D7"/>
      <w:u w:val="single"/>
    </w:rPr>
  </w:style>
  <w:style w:type="paragraph" w:customStyle="1" w:styleId="pcenter">
    <w:name w:val="pcenter"/>
    <w:basedOn w:val="a"/>
    <w:rsid w:val="00FD5364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D5364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24112020-n-3081-r-ob-utverzhdenii/" TargetMode="External"/><Relationship Id="rId13" Type="http://schemas.openxmlformats.org/officeDocument/2006/relationships/hyperlink" Target="https://legalacts.ru/doc/FZ-ob-obwestvennyh-obedinenij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23012021-n-122-r-ob-utverzhdenii/" TargetMode="External"/><Relationship Id="rId12" Type="http://schemas.openxmlformats.org/officeDocument/2006/relationships/hyperlink" Target="https://legalacts.ru/doc/perechen-poruchenii-po-itogam-zasedanija-soveta-po-razvitiiu-fizicheskoi_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asport-natsionalnogo-proekta-obrazovanie-utv-prezidiumom-soveta-pri-prezidente/" TargetMode="External"/><Relationship Id="rId11" Type="http://schemas.openxmlformats.org/officeDocument/2006/relationships/hyperlink" Target="https://legalacts.ru/doc/prikaz-minprosveshchenija-rossii-ot-23032020-n-117-ob-utverzhdenii/" TargetMode="External"/><Relationship Id="rId5" Type="http://schemas.openxmlformats.org/officeDocument/2006/relationships/hyperlink" Target="https://legalacts.ru/doc/273_FZ-ob-obrazovanii/glava-3/statja-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mezhotraslevaja-programma-razvitija-shkolnogo-sporta-do-2024-goda-utv/" TargetMode="External"/><Relationship Id="rId4" Type="http://schemas.openxmlformats.org/officeDocument/2006/relationships/hyperlink" Target="https://legalacts.ru/doc/federalnyi-zakon-ot-04122007-n-329-fz-o/" TargetMode="External"/><Relationship Id="rId9" Type="http://schemas.openxmlformats.org/officeDocument/2006/relationships/hyperlink" Target="https://legalacts.ru/doc/rasporjazhenie-pravitelstva-rf-ot-29052015-n-996-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2022-12-01T13:27:00Z</dcterms:created>
  <dcterms:modified xsi:type="dcterms:W3CDTF">2022-12-01T13:28:00Z</dcterms:modified>
</cp:coreProperties>
</file>