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0B" w:rsidRDefault="003F240B" w:rsidP="003F240B">
      <w:pPr>
        <w:pStyle w:val="defaultStyle"/>
        <w:spacing w:after="0" w:line="240" w:lineRule="auto"/>
        <w:jc w:val="center"/>
      </w:pPr>
      <w:r>
        <w:t xml:space="preserve"> М</w:t>
      </w:r>
      <w:r w:rsidR="005337D4">
        <w:t>униципальное бюджетное образовательное учреждение города Костромы</w:t>
      </w:r>
    </w:p>
    <w:p w:rsidR="00757279" w:rsidRDefault="005337D4" w:rsidP="003F240B">
      <w:pPr>
        <w:pStyle w:val="defaultStyle"/>
        <w:spacing w:after="0" w:line="240" w:lineRule="auto"/>
        <w:jc w:val="center"/>
      </w:pPr>
      <w:r>
        <w:t xml:space="preserve"> 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(Должность руководителя)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  <w:jc w:val="left"/>
            </w:pP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(Ф.И.О.)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757279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</w:tr>
    </w:tbl>
    <w:p w:rsidR="00757279" w:rsidRDefault="005337D4" w:rsidP="003F240B">
      <w:pPr>
        <w:pStyle w:val="Heading1KD"/>
        <w:spacing w:after="0" w:line="240" w:lineRule="auto"/>
      </w:pPr>
      <w:r>
        <w:t xml:space="preserve">Должностная инструкция учителя истории </w:t>
      </w:r>
    </w:p>
    <w:p w:rsidR="003F240B" w:rsidRDefault="003F240B" w:rsidP="003F240B">
      <w:pPr>
        <w:pStyle w:val="Heading1KD"/>
        <w:spacing w:after="0" w:line="240" w:lineRule="auto"/>
      </w:pPr>
    </w:p>
    <w:p w:rsidR="00757279" w:rsidRDefault="005337D4" w:rsidP="003F240B">
      <w:pPr>
        <w:pStyle w:val="Heading2KD"/>
        <w:spacing w:after="0" w:line="240" w:lineRule="auto"/>
      </w:pPr>
      <w:r>
        <w:t>1. Общие положения</w:t>
      </w:r>
    </w:p>
    <w:p w:rsidR="00757279" w:rsidRDefault="005337D4" w:rsidP="003F240B">
      <w:pPr>
        <w:pStyle w:val="defaultStyle"/>
        <w:numPr>
          <w:ilvl w:val="0"/>
          <w:numId w:val="10"/>
        </w:numPr>
        <w:spacing w:after="0" w:line="240" w:lineRule="auto"/>
      </w:pPr>
      <w:r>
        <w:t>Должность учителя истории (далее – учитель) относится к категории педагогических работников;</w:t>
      </w:r>
    </w:p>
    <w:p w:rsidR="00757279" w:rsidRDefault="005337D4" w:rsidP="003F240B">
      <w:pPr>
        <w:pStyle w:val="defaultStyle"/>
        <w:numPr>
          <w:ilvl w:val="0"/>
          <w:numId w:val="10"/>
        </w:numPr>
        <w:spacing w:after="0" w:line="240" w:lineRule="auto"/>
      </w:pPr>
      <w:proofErr w:type="gramStart"/>
      <w:r>
        <w:t>На должность учителя может быть принято лицо, имеющее высшее профессиональное образование или среднее пр</w:t>
      </w:r>
      <w:r>
        <w:t>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</w:t>
      </w:r>
      <w:r>
        <w:t xml:space="preserve">ание и дополнительное профессиональное образование по направлению деятельности в </w:t>
      </w:r>
      <w:r w:rsidR="003F240B">
        <w:t>образовательного учреждения</w:t>
      </w:r>
      <w:r>
        <w:t xml:space="preserve"> без предъявления требований к стажу работы;</w:t>
      </w:r>
      <w:proofErr w:type="gramEnd"/>
    </w:p>
    <w:p w:rsidR="00757279" w:rsidRDefault="005337D4" w:rsidP="003F240B">
      <w:pPr>
        <w:pStyle w:val="defaultStyle"/>
        <w:numPr>
          <w:ilvl w:val="0"/>
          <w:numId w:val="10"/>
        </w:numPr>
        <w:spacing w:after="0" w:line="240" w:lineRule="auto"/>
      </w:pPr>
      <w:r>
        <w:t xml:space="preserve">Учитель принимается и освобождается от должности руководителем </w:t>
      </w:r>
      <w:r w:rsidR="003F240B">
        <w:t>образовательного учреждения (далее – ОУ</w:t>
      </w:r>
      <w:r>
        <w:t>)</w:t>
      </w:r>
      <w:r>
        <w:t>;</w:t>
      </w:r>
    </w:p>
    <w:p w:rsidR="00757279" w:rsidRDefault="005337D4" w:rsidP="003F240B">
      <w:pPr>
        <w:pStyle w:val="defaultStyle"/>
        <w:numPr>
          <w:ilvl w:val="0"/>
          <w:numId w:val="10"/>
        </w:numPr>
        <w:spacing w:after="0" w:line="240" w:lineRule="auto"/>
      </w:pPr>
      <w:r>
        <w:t>Учитель должен знать: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приоритетные направления развития образовательной системы РФ;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законы и иные нормативные правовые акты, регламентирующие образовательную деятельность;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Конвенцию о правах ребенка;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основы общетеоретических дисциплин в объеме, необходим</w:t>
      </w:r>
      <w:r>
        <w:t>ом для решения педагогических, научно-методических и организационно-управленческих задач;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педагогику;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психологию;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возрастную физиологию;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школьную гигиену;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методику преподавания предмета и воспитательной работы;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федеральных государственных образо</w:t>
      </w:r>
      <w:r>
        <w:t>вательных стандартов и ре</w:t>
      </w:r>
      <w:r w:rsidR="003F240B">
        <w:t>комендации по их реализации в ОУ</w:t>
      </w:r>
      <w:r>
        <w:t>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программы и учебники по преподаваемому предмету;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требования к оснащению и оборудованию учебных кабинетов и подсобных помещений;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средства обучения и их дидактические возможности;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основы научной орга</w:t>
      </w:r>
      <w:r>
        <w:t>низации труда;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нормативные документы по вопросам обучения и воспитания детей и молодежи;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теорию и методы управления образовательными системами;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 xml:space="preserve">современные педагогические технологии продуктивного, дифференцированного обучения, реализации компетентностного </w:t>
      </w:r>
      <w:r>
        <w:t>подхода, развивающего обучения;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lastRenderedPageBreak/>
        <w:t>технологии диагностики причин конфликтных ситуаций, и</w:t>
      </w:r>
      <w:r>
        <w:t>х профилактики и разрешения;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основы экологии, экономики, социологии;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трудовое законодательство;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правила вну</w:t>
      </w:r>
      <w:r w:rsidR="003F240B">
        <w:t>треннего трудового распорядка ОУ</w:t>
      </w:r>
      <w:r>
        <w:t>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правила по охране труда и пожарной безопасности;</w:t>
      </w:r>
    </w:p>
    <w:p w:rsidR="00757279" w:rsidRDefault="005337D4" w:rsidP="003F240B">
      <w:pPr>
        <w:pStyle w:val="defaultStyle"/>
        <w:numPr>
          <w:ilvl w:val="1"/>
          <w:numId w:val="10"/>
        </w:numPr>
        <w:spacing w:after="0" w:line="240" w:lineRule="auto"/>
      </w:pPr>
      <w:r>
        <w:t>иные документы, реглам</w:t>
      </w:r>
      <w:r w:rsidR="003F240B">
        <w:t>ентирующие его деятельность в ОУ</w:t>
      </w:r>
      <w:r>
        <w:t>.</w:t>
      </w:r>
    </w:p>
    <w:p w:rsidR="00757279" w:rsidRDefault="005337D4" w:rsidP="003F240B">
      <w:pPr>
        <w:pStyle w:val="Heading2KD"/>
        <w:spacing w:after="0" w:line="240" w:lineRule="auto"/>
      </w:pPr>
      <w:r>
        <w:t>2. Должностные обязанности</w:t>
      </w:r>
    </w:p>
    <w:p w:rsidR="00757279" w:rsidRDefault="005337D4" w:rsidP="003F240B">
      <w:pPr>
        <w:pStyle w:val="defaultStyle"/>
        <w:numPr>
          <w:ilvl w:val="0"/>
          <w:numId w:val="11"/>
        </w:numPr>
        <w:spacing w:after="0" w:line="240" w:lineRule="auto"/>
      </w:pPr>
      <w:r>
        <w:t>Учитель обязан: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Добросовестно исполнять свои трудовые обязанности, возложенные </w:t>
      </w:r>
      <w:r>
        <w:t>на него трудовым договором и настоящей должностной инструкцией;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правила внутреннего трудового распорядка;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трудовую дисциплину;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Выполнять установленные нормы труда;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Бережно относиться к имуществу работодателя (в том числе к имуществу тре</w:t>
      </w:r>
      <w:r>
        <w:t>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</w:t>
      </w:r>
      <w:r>
        <w:t>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свою деятельность на высоком профессиональном ур</w:t>
      </w:r>
      <w:r>
        <w:t>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Соблюдать правовые, нравственные и этические нормы, следовать требованиям профессиональной этики;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Уважать честь, достоинство и репутацию </w:t>
      </w:r>
      <w:r w:rsidR="003F240B">
        <w:t>учащихся</w:t>
      </w:r>
      <w:r>
        <w:t xml:space="preserve"> и других участников образовательных отношений;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Развивать у </w:t>
      </w:r>
      <w:r w:rsidR="003F240B">
        <w:t>учащихся</w:t>
      </w:r>
      <w: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</w:t>
      </w:r>
      <w:r>
        <w:t xml:space="preserve"> и жизни в условиях современного мира, формировать у </w:t>
      </w:r>
      <w:r w:rsidR="003F240B">
        <w:t>учащихся</w:t>
      </w:r>
      <w:r>
        <w:t xml:space="preserve"> культуру здорового и безопасного образа жизни;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Учитывать особенности пс</w:t>
      </w:r>
      <w:r>
        <w:t xml:space="preserve">ихофизического развития </w:t>
      </w:r>
      <w:r w:rsidR="003F240B">
        <w:t>учащихся</w:t>
      </w:r>
      <w: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Систематическ</w:t>
      </w:r>
      <w:r>
        <w:t>и повышать свой профессиональный уровень;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соответствии с трудовым законодательством предварительные при поступлении на работу и</w:t>
      </w:r>
      <w:r>
        <w:t xml:space="preserve"> периодические медицинские осмотры, а также внеочередные медицинские осмотры по направлению работодателя;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устав </w:t>
      </w:r>
      <w:r w:rsidR="003F240B">
        <w:t>ОУ</w:t>
      </w:r>
      <w:r>
        <w:t>, положение о специализированном структурном образовательном подразделении организации, осуществляющей обучение;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 xml:space="preserve">Осуществлять обучение и воспитание </w:t>
      </w:r>
      <w:r w:rsidR="003F240B">
        <w:t>учащихся</w:t>
      </w:r>
      <w:r>
        <w:t xml:space="preserve"> с учетом их психолого-физиологических особенностей и специфики преподаваемого предмета, способ</w:t>
      </w:r>
      <w:r>
        <w:t xml:space="preserve">ствовать </w:t>
      </w:r>
      <w:r>
        <w:lastRenderedPageBreak/>
        <w:t>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</w:t>
      </w:r>
      <w:r>
        <w:t>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Планировать и осуществлять учебный процесс в соответствии с требованиями федеральных государствен</w:t>
      </w:r>
      <w:r>
        <w:t>ных стандарто</w:t>
      </w:r>
      <w:r w:rsidR="003F240B">
        <w:t>в, образовательной программой ОУ</w:t>
      </w:r>
      <w: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3F240B">
        <w:t>учащихся</w:t>
      </w:r>
      <w:r>
        <w:t>, ориентируясь на личность обучающегося, развитие его мотивац</w:t>
      </w:r>
      <w:r>
        <w:t xml:space="preserve">ии, познавательных интересов, способностей, организовывать самостоятельную деятельность </w:t>
      </w:r>
      <w:r w:rsidR="003F240B">
        <w:t>учащихся</w:t>
      </w:r>
      <w: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>
        <w:t>) с практикой, обсуждать с обучающим</w:t>
      </w:r>
      <w:r>
        <w:t>ися актуальные события современности;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Обоснованно выбирать программы и учебно-методическое обеспечение, включая цифровые образовательные ресурсы;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Проводить учебные занятия, опираясь на достижения в области педагогической и психологической наук, возрастной </w:t>
      </w:r>
      <w:r>
        <w:t>психологии и школьной гигиены, а также современных информационных технологий и методик обучения;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уровень подготовки </w:t>
      </w:r>
      <w:r w:rsidR="003F240B">
        <w:t>учащихся</w:t>
      </w:r>
      <w:r>
        <w:t xml:space="preserve">, соответствующий требованиям федеральных государственных стандартов; 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Руководить исследовательской деятельностью </w:t>
      </w:r>
      <w:r w:rsidR="003F240B">
        <w:t>учащихся</w:t>
      </w:r>
      <w:r>
        <w:t>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Оценивать эффективность и результаты </w:t>
      </w:r>
      <w:proofErr w:type="gramStart"/>
      <w:r>
        <w:t xml:space="preserve">обучения </w:t>
      </w:r>
      <w:r w:rsidR="003F240B">
        <w:t>учащихся</w:t>
      </w:r>
      <w:r>
        <w:t xml:space="preserve"> по предмету</w:t>
      </w:r>
      <w:proofErr w:type="gramEnd"/>
      <w:r>
        <w:t xml:space="preserve"> (курсу, программе), учитывая освоение знаний, овладение умениями, развитие опыта творческой деятельности, познавательного интереса</w:t>
      </w:r>
      <w:r>
        <w:t xml:space="preserve"> </w:t>
      </w:r>
      <w:r w:rsidR="003F240B">
        <w:t>учащихся</w:t>
      </w:r>
      <w:r>
        <w:t>, используя компьютерные технологии, в т. ч. текстовые редакторы и электронные таблицы в своей деятельности;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контрольно-оценочную деятельность в образовательном процессе с использованием современных способов оценивания в условиях и</w:t>
      </w:r>
      <w:r>
        <w:t xml:space="preserve">нформационно-коммуникационных технологий (ведение электронных форм документации, в т. ч. электронного журнала и дневников </w:t>
      </w:r>
      <w:r w:rsidR="003F240B">
        <w:t>учащихся</w:t>
      </w:r>
      <w:r>
        <w:t>);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Вносить предложения по совершенствовани</w:t>
      </w:r>
      <w:r w:rsidR="003F240B">
        <w:t>ю образовательного процесса в ОУ</w:t>
      </w:r>
      <w:r>
        <w:t>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Участвовать в деятельности педагогических и ины</w:t>
      </w:r>
      <w:r w:rsidR="003F240B">
        <w:t>х советов ОУ</w:t>
      </w:r>
      <w:r>
        <w:t>, а также в деятельности методических объединений и других формах методической работы;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Соблюдать права и свободы </w:t>
      </w:r>
      <w:r w:rsidR="003F240B">
        <w:t>учащихся</w:t>
      </w:r>
      <w:r>
        <w:t>, поддерживать учебную дисциплину, режим посещения занятий;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 xml:space="preserve">Обеспечивать охрану жизни и здоровья </w:t>
      </w:r>
      <w:r w:rsidR="003F240B">
        <w:t>учащихся</w:t>
      </w:r>
      <w:r>
        <w:t xml:space="preserve"> во время об</w:t>
      </w:r>
      <w:r>
        <w:t>разовательного процесса;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Осуществлять связь с родителями (иными законными представителями).</w:t>
      </w:r>
    </w:p>
    <w:p w:rsidR="00757279" w:rsidRDefault="005337D4" w:rsidP="003F240B">
      <w:pPr>
        <w:pStyle w:val="defaultStyle"/>
        <w:numPr>
          <w:ilvl w:val="0"/>
          <w:numId w:val="11"/>
        </w:numPr>
        <w:spacing w:after="0" w:line="240" w:lineRule="auto"/>
      </w:pPr>
      <w: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3F240B">
        <w:t>учащихся</w:t>
      </w:r>
      <w:r>
        <w:t>: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proofErr w:type="gramStart"/>
      <w:r>
        <w:t>Личностным, вкл</w:t>
      </w:r>
      <w:r>
        <w:t xml:space="preserve">ючающим готовность и способность </w:t>
      </w:r>
      <w:r w:rsidR="003F240B">
        <w:t>учащихся</w:t>
      </w:r>
      <w: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</w:t>
      </w:r>
      <w:r>
        <w:t xml:space="preserve">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t>Метапредметным, вклю</w:t>
      </w:r>
      <w:r>
        <w:t>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</w:t>
      </w:r>
      <w:r>
        <w:t xml:space="preserve">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757279" w:rsidRDefault="005337D4" w:rsidP="003F240B">
      <w:pPr>
        <w:pStyle w:val="defaultStyle"/>
        <w:numPr>
          <w:ilvl w:val="1"/>
          <w:numId w:val="11"/>
        </w:numPr>
        <w:spacing w:after="0" w:line="240" w:lineRule="auto"/>
      </w:pPr>
      <w:r>
        <w:lastRenderedPageBreak/>
        <w:t>Предметным, включающим освоенные обучающимися в ходе изучения учебного предмета умения, специфические для данн</w:t>
      </w:r>
      <w:r>
        <w:t>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</w:t>
      </w:r>
      <w:r>
        <w:t>ых теориях, типах и видах отношений, владение научной терминологией, ключевыми понятиями, методами и приемами.</w:t>
      </w:r>
    </w:p>
    <w:p w:rsidR="00757279" w:rsidRDefault="005337D4" w:rsidP="003F240B">
      <w:pPr>
        <w:pStyle w:val="defaultStyle"/>
        <w:numPr>
          <w:ilvl w:val="2"/>
          <w:numId w:val="11"/>
        </w:numPr>
        <w:spacing w:after="0" w:line="240" w:lineRule="auto"/>
      </w:pPr>
      <w:r>
        <w:t xml:space="preserve">При реализации образовательной программы по всеобщей истории учитель обеспечивает достижение требований к следующим предметным результатам </w:t>
      </w:r>
      <w:r w:rsidR="003F240B">
        <w:t>учащихся</w:t>
      </w:r>
      <w:r>
        <w:t>: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основ гражданской, этнонациональной, социальной, культурной самоидентификации личности обучающегося;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овладение базовыми историческими знаниями, а также представлениями о закономерностях развития человеческого общества в социальной, экон</w:t>
      </w:r>
      <w:r>
        <w:t>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умений применения исторических знаний для осмысления сущност</w:t>
      </w:r>
      <w:r>
        <w:t>и современных общественных явлений, жизни в современном поликультурном, полиэтничном и многоконфессиональном мире;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</w:t>
      </w:r>
      <w:r>
        <w:t>, миропонимания и познания современного общества на основе изучения исторического опыта человечества;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</w:t>
      </w:r>
      <w:r>
        <w:t>, способностей определять и аргументировать свое отношение к ней.</w:t>
      </w:r>
    </w:p>
    <w:p w:rsidR="00757279" w:rsidRDefault="005337D4" w:rsidP="003F240B">
      <w:pPr>
        <w:pStyle w:val="defaultStyle"/>
        <w:numPr>
          <w:ilvl w:val="2"/>
          <w:numId w:val="11"/>
        </w:numPr>
        <w:spacing w:after="0" w:line="240" w:lineRule="auto"/>
      </w:pPr>
      <w:r>
        <w:t xml:space="preserve">При реализации образовательной программы по истории России учитель обеспечивает достижение требований к следующим предметным результатам </w:t>
      </w:r>
      <w:r w:rsidR="003F240B">
        <w:t>учащихся</w:t>
      </w:r>
      <w:r>
        <w:t>: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основ гражданской, этнонаци</w:t>
      </w:r>
      <w:r>
        <w:t>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</w:t>
      </w:r>
      <w:r>
        <w:t>ей, идей мира и взаимопонимания между народами, людьми разных культур;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</w:t>
      </w:r>
      <w:r>
        <w:t>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умений применения исторических знаний для осмысления сущности современных общественных явлений, жизни в соврем</w:t>
      </w:r>
      <w:r>
        <w:t>енном поликультурном, полиэтничном и многоконфессиональном мире;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</w:t>
      </w:r>
      <w:r>
        <w:t>а основе изучения исторического опыта России;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</w:t>
      </w:r>
      <w:r>
        <w:t>ие к ней;</w:t>
      </w:r>
    </w:p>
    <w:p w:rsidR="00757279" w:rsidRDefault="005337D4" w:rsidP="003F240B">
      <w:pPr>
        <w:pStyle w:val="defaultStyle"/>
        <w:numPr>
          <w:ilvl w:val="3"/>
          <w:numId w:val="11"/>
        </w:numPr>
        <w:spacing w:after="0" w:line="240" w:lineRule="auto"/>
      </w:pPr>
      <w:r>
        <w:lastRenderedPageBreak/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757279" w:rsidRDefault="005337D4" w:rsidP="003F240B">
      <w:pPr>
        <w:pStyle w:val="Heading2KD"/>
        <w:spacing w:after="0" w:line="240" w:lineRule="auto"/>
      </w:pPr>
      <w:r>
        <w:t>3. Права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на: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предоставление ему работы, обусловленной трудовым договором;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своевременную и в полном объеме выплату заработ</w:t>
      </w:r>
      <w:r>
        <w:t>ной платы в соответствии со своей квалификацией, сложностью труда, количеством и качеством выполненной работы;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</w:t>
      </w:r>
      <w:r>
        <w:t>ваемых ежегодных отпусков;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</w:t>
      </w:r>
      <w:r>
        <w:t>еже чем один раз в три года;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</w:t>
      </w:r>
      <w:r>
        <w:t>ством Российской Федерации;</w:t>
      </w:r>
    </w:p>
    <w:p w:rsidR="00757279" w:rsidRDefault="003F240B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5337D4">
        <w:t xml:space="preserve"> в предусмотренных Трудовым Кодексом, иными федеральными законами и коллективным договором формах;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ведение коллективных переговоров и заключение коллективных договоров и соглашений через своих представител</w:t>
      </w:r>
      <w:r>
        <w:t>ей, а также на информацию о выполнении коллективного договора, соглашений;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защиту своих трудовых прав, свобод и законных интересов всеми не запрещенными законом способами;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возмещение вреда, причиненного ему в связи с исполнением трудовых обязанностей, и компенсацию морального вреда в порядке, уста</w:t>
      </w:r>
      <w:r>
        <w:t>новленном Трудовым Кодексом, иными федеральными законами;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в случаях, предусмотренных федеральными законами.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обеспечение защиты персональных данных, хранящихся у работодателя, в том числе на: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полную</w:t>
      </w:r>
      <w:r>
        <w:t xml:space="preserve"> информацию о его персональных данных и обработке этих данных;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</w:t>
      </w:r>
      <w:r>
        <w:t>ьным законом;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определение своих представителей для защиты своих персональных данных;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требование об исключении или исправлении неверных или</w:t>
      </w:r>
      <w:r>
        <w:t xml:space="preserve">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подачу в письменной форме заявления с соответствующим обоснованием работодателю о своем несогласии в случае отказа работод</w:t>
      </w:r>
      <w:r>
        <w:t xml:space="preserve">ателя от исключения или исправления персональных данных; 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дополнение собственной точкой зрения персональных данных оценочного характера;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требование об извещении работодателем всех лиц, которым ранее были сообщены неверные или неполные персональные данные р</w:t>
      </w:r>
      <w:r>
        <w:t>аботника, обо всех произведенных в них исключениях, исправлениях или дополнениях;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случае задержки выплаты зара</w:t>
      </w:r>
      <w:r>
        <w:t xml:space="preserve">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гарантии и компенсации в случае совмещения работы с получением образования или в случае </w:t>
      </w:r>
      <w:r>
        <w:t>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 xml:space="preserve">рабочее место, соответствующее </w:t>
      </w:r>
      <w:r>
        <w:t>государственным нормативным требованиям охраны труда и условиям, предусмотренным коллективным договором;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</w:t>
      </w:r>
      <w:r>
        <w:t>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отказ от выполнения работ в случае возникновения опасности для его жизни и здоровья вследствие наруш</w:t>
      </w:r>
      <w:r>
        <w:t>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обучение безопасным методам и приемам труда за счет средств работодателя;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запрос о проведении проверк</w:t>
      </w:r>
      <w:r>
        <w:t>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</w:t>
      </w:r>
      <w:r>
        <w:t>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</w:t>
      </w:r>
      <w:r>
        <w:t>ами профсоюзного контроля за соблюдением трудового законодательства и иных актов, содержащих нормы трудового права;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</w:t>
      </w:r>
      <w:r>
        <w:t>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личное участие или участие через своих представителей в рас</w:t>
      </w:r>
      <w:r>
        <w:t>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внеочередной медицинский осмотр в соответствии с медицинс</w:t>
      </w:r>
      <w:r>
        <w:t>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гарантии и компенсации, установленные в соответствии с Трудовым Кодексом, коллективным договором, соглашением, лока</w:t>
      </w:r>
      <w:r>
        <w:t>льным нормативным актом, трудовым договором, если он занят на работах с вредными и (или) опасными условиями труда.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в целях самозащиты трудовых прав, известив работодателя или своего непосредственного руководителя либо иного представител</w:t>
      </w:r>
      <w:r>
        <w:t>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</w:t>
      </w:r>
      <w:r>
        <w:t xml:space="preserve">ксом и иными федеральными законами. 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 имеет право на забастовку в порядке, предусмотренном законодательством.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>Учитель</w:t>
      </w:r>
      <w:r>
        <w:t xml:space="preserve"> имеет право на: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свободу преподавания, свободу выражения своего мнения, свободу от вмешательства в профессиональную деятельность;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творческую инициативу,</w:t>
      </w:r>
      <w:r>
        <w:t xml:space="preserve">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выбор учебников, учебных пособий, материалов и иных средств обучения и в</w:t>
      </w:r>
      <w:r>
        <w:t>оспитания в соответствии с образовательной программой и в порядке, установленном законодательством об образовании;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разработке образовательных программ;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осуществление научной, научно-технической, творческой, исследовательской деятельности, участие</w:t>
      </w:r>
      <w:r>
        <w:t xml:space="preserve"> в экспериментальной и международной деятельности, разработках и во внедрении инноваций;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библиотеками и информационными ресурсами, а также доступ в порядке, установленном л</w:t>
      </w:r>
      <w:r w:rsidR="003F240B">
        <w:t>окальными нормативными актами ОУ</w:t>
      </w:r>
      <w:r>
        <w:t>, к информационно-телекоммуни</w:t>
      </w:r>
      <w:r>
        <w:t>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</w:t>
      </w:r>
      <w:r>
        <w:t>ьности;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бесплатное пользование образовательными, мето</w:t>
      </w:r>
      <w:r w:rsidR="003F240B">
        <w:t>дическими и научными услугами ОУ</w:t>
      </w:r>
      <w:r>
        <w:t>, в порядке, установленном законодательством Российской Федерации или л</w:t>
      </w:r>
      <w:r w:rsidR="003F240B">
        <w:t>окальными нормативными актами ОУ</w:t>
      </w:r>
      <w:r>
        <w:t>;</w:t>
      </w:r>
    </w:p>
    <w:p w:rsidR="00757279" w:rsidRDefault="003F240B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участие в управлении ОУ</w:t>
      </w:r>
      <w:r w:rsidR="005337D4">
        <w:t>, в том числе в коллегиальных органах управ</w:t>
      </w:r>
      <w:r w:rsidR="005337D4">
        <w:t>ления, в п</w:t>
      </w:r>
      <w:r>
        <w:t>орядке, установленном уставом ОУ</w:t>
      </w:r>
      <w:r w:rsidR="005337D4">
        <w:t>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участие в обсуждении вопросо</w:t>
      </w:r>
      <w:r w:rsidR="003F240B">
        <w:t>в, относящихся к деятельности ОУ</w:t>
      </w:r>
      <w:r>
        <w:t>, в том числе через органы управления и общественные организации;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обращение в комиссию по урегулированию споров между участниками образовательных отноше</w:t>
      </w:r>
      <w:r>
        <w:t>ний;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757279" w:rsidRDefault="005337D4" w:rsidP="003F240B">
      <w:pPr>
        <w:pStyle w:val="defaultStyle"/>
        <w:numPr>
          <w:ilvl w:val="0"/>
          <w:numId w:val="12"/>
        </w:numPr>
        <w:spacing w:after="0" w:line="240" w:lineRule="auto"/>
      </w:pPr>
      <w:r>
        <w:t xml:space="preserve">Учитель имеет право на: 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сокращенную продолжительность рабочего времени в порядке, предусмотренном законодательством Россий</w:t>
      </w:r>
      <w:r>
        <w:t>ской Федерации;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lastRenderedPageBreak/>
        <w:t>досрочное назначение страховой пенсии по старости в порядке, установленном законо</w:t>
      </w:r>
      <w:r>
        <w:t>дательством Российской Федерации;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757279" w:rsidRDefault="005337D4" w:rsidP="003F240B">
      <w:pPr>
        <w:pStyle w:val="defaultStyle"/>
        <w:numPr>
          <w:ilvl w:val="1"/>
          <w:numId w:val="12"/>
        </w:numPr>
        <w:spacing w:after="0" w:line="240" w:lineRule="auto"/>
      </w:pPr>
      <w: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</w:t>
      </w:r>
      <w:r>
        <w:t>обожденным от основной работы на период проведения единого государственного экзамена.</w:t>
      </w:r>
    </w:p>
    <w:p w:rsidR="00757279" w:rsidRDefault="005337D4" w:rsidP="003F240B">
      <w:pPr>
        <w:pStyle w:val="Heading2KD"/>
        <w:spacing w:after="0" w:line="240" w:lineRule="auto"/>
      </w:pPr>
      <w:r>
        <w:t>4. Ответственность</w:t>
      </w:r>
    </w:p>
    <w:p w:rsidR="00757279" w:rsidRDefault="005337D4" w:rsidP="003F240B">
      <w:pPr>
        <w:pStyle w:val="defaultStyle"/>
        <w:spacing w:after="0" w:line="240" w:lineRule="auto"/>
      </w:pPr>
      <w:r>
        <w:t xml:space="preserve">Учитель, в соответствии с законодательством Российской Федерации, может быть подвергнут следующим видам ответственности: </w:t>
      </w:r>
    </w:p>
    <w:p w:rsidR="00757279" w:rsidRDefault="005337D4" w:rsidP="003F240B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дисциплинарной. </w:t>
      </w:r>
    </w:p>
    <w:p w:rsidR="00757279" w:rsidRDefault="005337D4" w:rsidP="003F240B">
      <w:pPr>
        <w:pStyle w:val="defaultStyle"/>
        <w:numPr>
          <w:ilvl w:val="0"/>
          <w:numId w:val="13"/>
        </w:numPr>
        <w:spacing w:after="0" w:line="240" w:lineRule="auto"/>
      </w:pPr>
      <w:r>
        <w:t>материальной</w:t>
      </w:r>
      <w:r>
        <w:t xml:space="preserve">. </w:t>
      </w:r>
    </w:p>
    <w:p w:rsidR="00757279" w:rsidRDefault="005337D4" w:rsidP="003F240B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административной. </w:t>
      </w:r>
    </w:p>
    <w:p w:rsidR="00757279" w:rsidRDefault="005337D4" w:rsidP="003F240B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гражданско-правовой. </w:t>
      </w:r>
    </w:p>
    <w:p w:rsidR="00757279" w:rsidRDefault="005337D4" w:rsidP="003F240B">
      <w:pPr>
        <w:pStyle w:val="defaultStyle"/>
        <w:numPr>
          <w:ilvl w:val="0"/>
          <w:numId w:val="13"/>
        </w:numPr>
        <w:spacing w:after="0" w:line="240" w:lineRule="auto"/>
      </w:pPr>
      <w: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75727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  <w:tr w:rsidR="0075727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>
            <w:pPr>
              <w:pStyle w:val="defaultStyle"/>
              <w:spacing w:line="240" w:lineRule="auto"/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  <w:tr w:rsidR="00757279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  <w:jc w:val="center"/>
            </w:pPr>
            <w: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  <w:tr w:rsidR="00757279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  <w:tr w:rsidR="00757279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5337D4" w:rsidP="003F240B">
            <w:pPr>
              <w:pStyle w:val="defaultStyle"/>
              <w:spacing w:line="240" w:lineRule="auto"/>
            </w:pPr>
            <w: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757279" w:rsidRDefault="00757279" w:rsidP="003F240B"/>
        </w:tc>
      </w:tr>
    </w:tbl>
    <w:p w:rsidR="005337D4" w:rsidRDefault="005337D4" w:rsidP="003F240B">
      <w:pPr>
        <w:spacing w:after="0" w:line="240" w:lineRule="auto"/>
      </w:pPr>
    </w:p>
    <w:sectPr w:rsidR="005337D4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D4" w:rsidRDefault="005337D4" w:rsidP="006E0FDA">
      <w:pPr>
        <w:spacing w:after="0" w:line="240" w:lineRule="auto"/>
      </w:pPr>
      <w:r>
        <w:separator/>
      </w:r>
    </w:p>
  </w:endnote>
  <w:endnote w:type="continuationSeparator" w:id="0">
    <w:p w:rsidR="005337D4" w:rsidRDefault="005337D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D4" w:rsidRDefault="005337D4" w:rsidP="006E0FDA">
      <w:pPr>
        <w:spacing w:after="0" w:line="240" w:lineRule="auto"/>
      </w:pPr>
      <w:r>
        <w:separator/>
      </w:r>
    </w:p>
  </w:footnote>
  <w:footnote w:type="continuationSeparator" w:id="0">
    <w:p w:rsidR="005337D4" w:rsidRDefault="005337D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79" w:rsidRDefault="00757279">
    <w:pPr>
      <w:jc w:val="center"/>
      <w:rPr>
        <w:sz w:val="28"/>
        <w:szCs w:val="28"/>
      </w:rPr>
    </w:pPr>
    <w:fldSimple w:instr="PAGE \* MERGEFORMAT">
      <w:r w:rsidR="003F240B" w:rsidRPr="003F240B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37D4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FD2"/>
    <w:multiLevelType w:val="hybridMultilevel"/>
    <w:tmpl w:val="79147734"/>
    <w:lvl w:ilvl="0" w:tplc="93236212">
      <w:start w:val="1"/>
      <w:numFmt w:val="decimal"/>
      <w:lvlText w:val="%1."/>
      <w:lvlJc w:val="left"/>
      <w:pPr>
        <w:ind w:left="720" w:hanging="360"/>
      </w:pPr>
    </w:lvl>
    <w:lvl w:ilvl="1" w:tplc="93236212" w:tentative="1">
      <w:start w:val="1"/>
      <w:numFmt w:val="lowerLetter"/>
      <w:lvlText w:val="%2."/>
      <w:lvlJc w:val="left"/>
      <w:pPr>
        <w:ind w:left="1440" w:hanging="360"/>
      </w:pPr>
    </w:lvl>
    <w:lvl w:ilvl="2" w:tplc="93236212" w:tentative="1">
      <w:start w:val="1"/>
      <w:numFmt w:val="lowerRoman"/>
      <w:lvlText w:val="%3."/>
      <w:lvlJc w:val="right"/>
      <w:pPr>
        <w:ind w:left="2160" w:hanging="180"/>
      </w:pPr>
    </w:lvl>
    <w:lvl w:ilvl="3" w:tplc="93236212" w:tentative="1">
      <w:start w:val="1"/>
      <w:numFmt w:val="decimal"/>
      <w:lvlText w:val="%4."/>
      <w:lvlJc w:val="left"/>
      <w:pPr>
        <w:ind w:left="2880" w:hanging="360"/>
      </w:pPr>
    </w:lvl>
    <w:lvl w:ilvl="4" w:tplc="93236212" w:tentative="1">
      <w:start w:val="1"/>
      <w:numFmt w:val="lowerLetter"/>
      <w:lvlText w:val="%5."/>
      <w:lvlJc w:val="left"/>
      <w:pPr>
        <w:ind w:left="3600" w:hanging="360"/>
      </w:pPr>
    </w:lvl>
    <w:lvl w:ilvl="5" w:tplc="93236212" w:tentative="1">
      <w:start w:val="1"/>
      <w:numFmt w:val="lowerRoman"/>
      <w:lvlText w:val="%6."/>
      <w:lvlJc w:val="right"/>
      <w:pPr>
        <w:ind w:left="4320" w:hanging="180"/>
      </w:pPr>
    </w:lvl>
    <w:lvl w:ilvl="6" w:tplc="93236212" w:tentative="1">
      <w:start w:val="1"/>
      <w:numFmt w:val="decimal"/>
      <w:lvlText w:val="%7."/>
      <w:lvlJc w:val="left"/>
      <w:pPr>
        <w:ind w:left="5040" w:hanging="360"/>
      </w:pPr>
    </w:lvl>
    <w:lvl w:ilvl="7" w:tplc="93236212" w:tentative="1">
      <w:start w:val="1"/>
      <w:numFmt w:val="lowerLetter"/>
      <w:lvlText w:val="%8."/>
      <w:lvlJc w:val="left"/>
      <w:pPr>
        <w:ind w:left="5760" w:hanging="360"/>
      </w:pPr>
    </w:lvl>
    <w:lvl w:ilvl="8" w:tplc="932362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5271"/>
    <w:multiLevelType w:val="multilevel"/>
    <w:tmpl w:val="C75C8BD2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6707DB9"/>
    <w:multiLevelType w:val="multilevel"/>
    <w:tmpl w:val="8C204646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5">
    <w:nsid w:val="4CBE5926"/>
    <w:multiLevelType w:val="hybridMultilevel"/>
    <w:tmpl w:val="B3CE8F0A"/>
    <w:lvl w:ilvl="0" w:tplc="2287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1F33481"/>
    <w:multiLevelType w:val="multilevel"/>
    <w:tmpl w:val="7EE0C686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12">
    <w:nsid w:val="7C495903"/>
    <w:multiLevelType w:val="multilevel"/>
    <w:tmpl w:val="99A035BA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3F240B"/>
    <w:rsid w:val="00493A0C"/>
    <w:rsid w:val="004D6B48"/>
    <w:rsid w:val="00531A4E"/>
    <w:rsid w:val="005337D4"/>
    <w:rsid w:val="00535F5A"/>
    <w:rsid w:val="00555F58"/>
    <w:rsid w:val="006E6663"/>
    <w:rsid w:val="00757279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757279"/>
  </w:style>
  <w:style w:type="numbering" w:customStyle="1" w:styleId="NoListPHPDOCX">
    <w:name w:val="No List PHPDOCX"/>
    <w:uiPriority w:val="99"/>
    <w:semiHidden/>
    <w:unhideWhenUsed/>
    <w:rsid w:val="00757279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75727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75727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296A-ADAF-4B26-93E6-CF4555B1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2</cp:revision>
  <dcterms:created xsi:type="dcterms:W3CDTF">2015-12-30T10:50:00Z</dcterms:created>
  <dcterms:modified xsi:type="dcterms:W3CDTF">2015-12-30T10:50:00Z</dcterms:modified>
</cp:coreProperties>
</file>